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1A" w:rsidRPr="00050C86" w:rsidRDefault="00BC471A" w:rsidP="00BC4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BC471A" w:rsidRPr="00050C86" w:rsidRDefault="00BC471A" w:rsidP="00BC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C471A" w:rsidRDefault="00BC471A" w:rsidP="00BC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BC471A" w:rsidRDefault="00BC471A" w:rsidP="00BC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Математика, 7  класс, 2024-2025 учебный год.</w:t>
      </w:r>
    </w:p>
    <w:p w:rsidR="00BC471A" w:rsidRPr="00050C86" w:rsidRDefault="00BC471A" w:rsidP="00BC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471A" w:rsidRPr="00050C86" w:rsidRDefault="00BC471A" w:rsidP="00BC4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471A" w:rsidRDefault="00BC471A" w:rsidP="00BC471A">
      <w:pPr>
        <w:pStyle w:val="a4"/>
        <w:jc w:val="both"/>
      </w:pPr>
      <w:proofErr w:type="gramStart"/>
      <w:r w:rsidRPr="00210039">
        <w:rPr>
          <w:bCs/>
          <w:lang w:eastAsia="ru-RU"/>
        </w:rPr>
        <w:t xml:space="preserve">В 2024 -2025 учебном году на основании приказа </w:t>
      </w:r>
      <w:r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BC471A" w:rsidRPr="000E5C70" w:rsidRDefault="00BC471A" w:rsidP="00BC471A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hAnsi="Times New Roman" w:cs="Times New Roman"/>
          <w:b/>
          <w:sz w:val="24"/>
          <w:szCs w:val="24"/>
        </w:rPr>
        <w:t>Цель Всероссийских проверочных работ (далее ВПР)</w:t>
      </w:r>
      <w:r w:rsidRPr="000E5C70">
        <w:rPr>
          <w:rFonts w:ascii="Times New Roman" w:hAnsi="Times New Roman" w:cs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BC471A" w:rsidRPr="000E5C70" w:rsidRDefault="00BC471A" w:rsidP="00BC471A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ВПР, помимо расписания проведения ВПР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«Новолялинская школа»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организован </w:t>
      </w:r>
      <w:proofErr w:type="gramStart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</w:t>
      </w:r>
      <w:r w:rsidR="00BF17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спечением объективности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471A" w:rsidRDefault="00BC471A" w:rsidP="00BC4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pStyle w:val="a3"/>
        <w:ind w:right="-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71A" w:rsidRPr="0029103F" w:rsidRDefault="00BC471A" w:rsidP="00BC471A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BC471A" w:rsidRPr="00210039" w:rsidRDefault="00BC471A" w:rsidP="00BC471A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BC471A" w:rsidRDefault="00BC471A" w:rsidP="00BC471A">
      <w:pPr>
        <w:pStyle w:val="1"/>
        <w:spacing w:before="1"/>
        <w:ind w:right="44" w:firstLine="350"/>
      </w:pPr>
    </w:p>
    <w:p w:rsidR="00BC471A" w:rsidRDefault="007951D5" w:rsidP="00BC471A">
      <w:pPr>
        <w:pStyle w:val="1"/>
        <w:spacing w:before="1"/>
        <w:ind w:right="44" w:firstLine="350"/>
        <w:jc w:val="center"/>
      </w:pPr>
      <w:r>
        <w:rPr>
          <w:rFonts w:eastAsia="Calibri"/>
        </w:rPr>
        <w:t xml:space="preserve">Анализ ВПР по математике </w:t>
      </w:r>
    </w:p>
    <w:p w:rsidR="00BC471A" w:rsidRDefault="00BC471A" w:rsidP="007951D5">
      <w:pPr>
        <w:pStyle w:val="1"/>
        <w:spacing w:before="1"/>
        <w:ind w:left="0" w:right="44"/>
      </w:pPr>
    </w:p>
    <w:p w:rsidR="00BC471A" w:rsidRDefault="00BC471A" w:rsidP="00BC471A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математике    </w:t>
      </w:r>
      <w:r>
        <w:rPr>
          <w:spacing w:val="-4"/>
        </w:rPr>
        <w:t xml:space="preserve"> </w:t>
      </w:r>
      <w:r>
        <w:t>в 7 классе</w:t>
      </w:r>
    </w:p>
    <w:p w:rsidR="00BC471A" w:rsidRDefault="00BC471A" w:rsidP="00BC471A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C471A" w:rsidTr="00BC471A">
        <w:trPr>
          <w:trHeight w:val="275"/>
        </w:trPr>
        <w:tc>
          <w:tcPr>
            <w:tcW w:w="4532" w:type="dxa"/>
          </w:tcPr>
          <w:p w:rsidR="00BC471A" w:rsidRDefault="00BC471A" w:rsidP="00BC471A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C471A" w:rsidRDefault="00BC471A" w:rsidP="00BC471A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7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C471A" w:rsidTr="00BC471A">
        <w:trPr>
          <w:trHeight w:val="275"/>
        </w:trPr>
        <w:tc>
          <w:tcPr>
            <w:tcW w:w="4532" w:type="dxa"/>
          </w:tcPr>
          <w:p w:rsidR="00BC471A" w:rsidRDefault="00BC471A" w:rsidP="00BC471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C471A" w:rsidRPr="00A01A55" w:rsidRDefault="00BC471A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BC471A" w:rsidTr="00BC471A">
        <w:trPr>
          <w:trHeight w:val="278"/>
        </w:trPr>
        <w:tc>
          <w:tcPr>
            <w:tcW w:w="4532" w:type="dxa"/>
          </w:tcPr>
          <w:p w:rsidR="00BC471A" w:rsidRDefault="00BC471A" w:rsidP="00BC471A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C471A" w:rsidRPr="00A01A55" w:rsidRDefault="00925C85" w:rsidP="00BC471A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</w:tr>
      <w:tr w:rsidR="00BC471A" w:rsidTr="00BC471A">
        <w:trPr>
          <w:trHeight w:val="247"/>
        </w:trPr>
        <w:tc>
          <w:tcPr>
            <w:tcW w:w="4532" w:type="dxa"/>
          </w:tcPr>
          <w:p w:rsidR="00BC471A" w:rsidRDefault="00BC471A" w:rsidP="00BC471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C471A" w:rsidRDefault="00BC471A" w:rsidP="00BC471A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C471A" w:rsidRPr="0060767E" w:rsidRDefault="007620A3" w:rsidP="00BC471A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BC471A" w:rsidRDefault="00BC471A" w:rsidP="00BC471A">
      <w:pPr>
        <w:pStyle w:val="a4"/>
        <w:spacing w:before="1"/>
        <w:rPr>
          <w:b/>
        </w:rPr>
      </w:pPr>
    </w:p>
    <w:p w:rsidR="00BC471A" w:rsidRDefault="00BC471A" w:rsidP="00BC471A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951D5">
        <w:t>2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620A3">
        <w:t>(66,66</w:t>
      </w:r>
      <w:r>
        <w:rPr>
          <w:spacing w:val="36"/>
        </w:rPr>
        <w:t xml:space="preserve"> </w:t>
      </w:r>
      <w:r>
        <w:t>%).</w:t>
      </w:r>
    </w:p>
    <w:p w:rsidR="00BC471A" w:rsidRDefault="00BC471A" w:rsidP="00BC471A">
      <w:pPr>
        <w:pStyle w:val="a4"/>
        <w:ind w:left="217"/>
        <w:jc w:val="both"/>
      </w:pPr>
    </w:p>
    <w:p w:rsidR="00BC471A" w:rsidRDefault="00BC471A" w:rsidP="00BC471A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925C85">
        <w:t xml:space="preserve">математике </w:t>
      </w:r>
      <w:r>
        <w:t xml:space="preserve">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C471A" w:rsidRDefault="00BC471A" w:rsidP="00BC471A">
      <w:pPr>
        <w:pStyle w:val="Heading2"/>
        <w:spacing w:after="4"/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BC471A" w:rsidTr="00BC471A">
        <w:trPr>
          <w:trHeight w:val="757"/>
        </w:trPr>
        <w:tc>
          <w:tcPr>
            <w:tcW w:w="778" w:type="dxa"/>
          </w:tcPr>
          <w:p w:rsidR="00BC471A" w:rsidRDefault="00BC471A" w:rsidP="00BC471A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C471A" w:rsidRDefault="00BC471A" w:rsidP="00BC471A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C471A" w:rsidRDefault="00BC471A" w:rsidP="00BC471A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C471A" w:rsidRDefault="00BC471A" w:rsidP="00BC471A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BC471A" w:rsidRDefault="00BC471A" w:rsidP="00BC471A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</w:t>
            </w:r>
            <w:r>
              <w:lastRenderedPageBreak/>
              <w:t>ы</w:t>
            </w:r>
            <w:proofErr w:type="spellEnd"/>
          </w:p>
          <w:p w:rsidR="00BC471A" w:rsidRDefault="00BC471A" w:rsidP="00BC471A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C471A" w:rsidRDefault="00BC471A" w:rsidP="00BC471A">
            <w:pPr>
              <w:pStyle w:val="TableParagraph"/>
              <w:spacing w:line="246" w:lineRule="exact"/>
            </w:pPr>
            <w:r>
              <w:lastRenderedPageBreak/>
              <w:t>«5</w:t>
            </w:r>
          </w:p>
          <w:p w:rsidR="00BC471A" w:rsidRDefault="00BC471A" w:rsidP="00BC471A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BC471A" w:rsidRDefault="00BC471A" w:rsidP="00BC471A">
            <w:pPr>
              <w:pStyle w:val="TableParagraph"/>
              <w:spacing w:line="246" w:lineRule="exact"/>
            </w:pPr>
            <w:r>
              <w:t>«4</w:t>
            </w:r>
          </w:p>
          <w:p w:rsidR="00BC471A" w:rsidRDefault="00BC471A" w:rsidP="00BC471A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BC471A" w:rsidRDefault="00BC471A" w:rsidP="00BC471A">
            <w:pPr>
              <w:pStyle w:val="TableParagraph"/>
              <w:spacing w:line="246" w:lineRule="exact"/>
            </w:pPr>
            <w:r>
              <w:t>«3</w:t>
            </w:r>
          </w:p>
          <w:p w:rsidR="00BC471A" w:rsidRDefault="00BC471A" w:rsidP="00BC471A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C471A" w:rsidRDefault="00BC471A" w:rsidP="00BC471A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C471A" w:rsidRDefault="00BC471A" w:rsidP="00BC471A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C471A" w:rsidRDefault="00BC471A" w:rsidP="00BC471A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BC471A" w:rsidRDefault="00BC471A" w:rsidP="00BC471A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C471A" w:rsidRDefault="00BC471A" w:rsidP="00BC471A">
            <w:pPr>
              <w:pStyle w:val="TableParagraph"/>
              <w:spacing w:line="238" w:lineRule="exact"/>
            </w:pPr>
            <w:proofErr w:type="spellStart"/>
            <w:r>
              <w:lastRenderedPageBreak/>
              <w:t>ти</w:t>
            </w:r>
            <w:proofErr w:type="spellEnd"/>
          </w:p>
        </w:tc>
      </w:tr>
      <w:tr w:rsidR="00BC471A" w:rsidTr="00BC471A">
        <w:trPr>
          <w:trHeight w:val="254"/>
        </w:trPr>
        <w:tc>
          <w:tcPr>
            <w:tcW w:w="10490" w:type="dxa"/>
            <w:gridSpan w:val="11"/>
          </w:tcPr>
          <w:p w:rsidR="00BC471A" w:rsidRPr="005144CB" w:rsidRDefault="00BF1794" w:rsidP="00BC471A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16</w:t>
            </w:r>
            <w:r w:rsidR="00BC471A">
              <w:rPr>
                <w:b/>
                <w:lang w:val="ru-RU"/>
              </w:rPr>
              <w:t xml:space="preserve">.04.25- </w:t>
            </w:r>
            <w:r w:rsidR="00925C85">
              <w:rPr>
                <w:b/>
                <w:lang w:val="ru-RU"/>
              </w:rPr>
              <w:t xml:space="preserve">математика </w:t>
            </w:r>
          </w:p>
        </w:tc>
      </w:tr>
      <w:tr w:rsidR="00BC471A" w:rsidTr="00BC471A">
        <w:trPr>
          <w:trHeight w:val="275"/>
        </w:trPr>
        <w:tc>
          <w:tcPr>
            <w:tcW w:w="778" w:type="dxa"/>
          </w:tcPr>
          <w:p w:rsidR="00BC471A" w:rsidRPr="005144CB" w:rsidRDefault="00BC471A" w:rsidP="00BC471A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C471A" w:rsidRPr="005144CB" w:rsidRDefault="00BC471A" w:rsidP="00BC471A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BC471A" w:rsidRPr="00F16506" w:rsidRDefault="00BC471A" w:rsidP="00BC471A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83" w:type="dxa"/>
          </w:tcPr>
          <w:p w:rsidR="00BC471A" w:rsidRPr="00F16506" w:rsidRDefault="007951D5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BC471A" w:rsidRPr="005144CB" w:rsidRDefault="00BC471A" w:rsidP="00BC47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BC471A" w:rsidRDefault="00925C85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BC471A" w:rsidRPr="00F14EE9" w:rsidRDefault="007951D5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(50,0</w:t>
            </w:r>
            <w:r w:rsidR="00BC471A">
              <w:rPr>
                <w:sz w:val="24"/>
                <w:lang w:val="ru-RU"/>
              </w:rPr>
              <w:t>)</w:t>
            </w:r>
          </w:p>
        </w:tc>
        <w:tc>
          <w:tcPr>
            <w:tcW w:w="1188" w:type="dxa"/>
          </w:tcPr>
          <w:p w:rsidR="00BC471A" w:rsidRDefault="00BC471A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BC471A" w:rsidRPr="00F14EE9" w:rsidRDefault="007951D5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(50</w:t>
            </w:r>
            <w:r w:rsidR="00BC471A">
              <w:rPr>
                <w:sz w:val="24"/>
                <w:lang w:val="ru-RU"/>
              </w:rPr>
              <w:t>%)</w:t>
            </w:r>
          </w:p>
        </w:tc>
        <w:tc>
          <w:tcPr>
            <w:tcW w:w="612" w:type="dxa"/>
          </w:tcPr>
          <w:p w:rsidR="00BC471A" w:rsidRPr="00F14EE9" w:rsidRDefault="00BC471A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C471A" w:rsidRPr="005144CB" w:rsidRDefault="00BC471A" w:rsidP="00BC471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C471A" w:rsidRPr="005144CB" w:rsidRDefault="007951D5" w:rsidP="00BC471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50,0</w:t>
            </w:r>
            <w:r w:rsidR="00BC471A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BC471A" w:rsidRPr="005144CB" w:rsidRDefault="00BC471A" w:rsidP="00BC471A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7951D5">
              <w:rPr>
                <w:sz w:val="24"/>
                <w:lang w:val="ru-RU"/>
              </w:rPr>
              <w:t>5</w:t>
            </w:r>
          </w:p>
        </w:tc>
      </w:tr>
    </w:tbl>
    <w:p w:rsidR="00BC471A" w:rsidRDefault="00BC471A" w:rsidP="00BC471A">
      <w:pPr>
        <w:pStyle w:val="a4"/>
        <w:ind w:right="-1"/>
        <w:jc w:val="both"/>
      </w:pPr>
    </w:p>
    <w:p w:rsidR="00BC471A" w:rsidRDefault="00BC471A" w:rsidP="00BC471A">
      <w:pPr>
        <w:pStyle w:val="1"/>
        <w:spacing w:before="1"/>
        <w:ind w:right="44" w:firstLine="350"/>
      </w:pPr>
    </w:p>
    <w:tbl>
      <w:tblPr>
        <w:tblW w:w="10080" w:type="dxa"/>
        <w:tblInd w:w="93" w:type="dxa"/>
        <w:tblLook w:val="04A0"/>
      </w:tblPr>
      <w:tblGrid>
        <w:gridCol w:w="5685"/>
        <w:gridCol w:w="1843"/>
        <w:gridCol w:w="2552"/>
      </w:tblGrid>
      <w:tr w:rsidR="00925C85" w:rsidRPr="00925C85" w:rsidTr="00925C85">
        <w:trPr>
          <w:trHeight w:val="360"/>
        </w:trPr>
        <w:tc>
          <w:tcPr>
            <w:tcW w:w="5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7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79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33,43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59,34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7,22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31,78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25C85" w:rsidRPr="00925C85" w:rsidTr="00925C8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C85" w:rsidRPr="00925C85" w:rsidRDefault="00925C8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C471A" w:rsidRDefault="00BC471A" w:rsidP="00BC471A">
      <w:pPr>
        <w:pStyle w:val="1"/>
        <w:spacing w:before="1"/>
        <w:ind w:right="44" w:firstLine="350"/>
      </w:pP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По полученным результатам ВПР по математике в 7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вывод, что 100 % </w:t>
      </w:r>
      <w:r w:rsidRPr="00941AF2">
        <w:rPr>
          <w:rFonts w:ascii="Times New Roman" w:hAnsi="Times New Roman" w:cs="Times New Roman"/>
          <w:sz w:val="24"/>
          <w:szCs w:val="24"/>
        </w:rPr>
        <w:t>учеников оправдали 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результат, 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журнала. Повысили отметку по ВПР в сравнении с отметками по жу</w:t>
      </w:r>
      <w:r>
        <w:rPr>
          <w:rFonts w:ascii="Times New Roman" w:hAnsi="Times New Roman" w:cs="Times New Roman"/>
          <w:spacing w:val="-8"/>
          <w:sz w:val="24"/>
          <w:szCs w:val="24"/>
        </w:rPr>
        <w:t>рналу 0% учеников. Понизили 0</w:t>
      </w:r>
      <w:r w:rsidRPr="00941AF2">
        <w:rPr>
          <w:rFonts w:ascii="Times New Roman" w:hAnsi="Times New Roman" w:cs="Times New Roman"/>
          <w:spacing w:val="-8"/>
          <w:sz w:val="24"/>
          <w:szCs w:val="24"/>
        </w:rPr>
        <w:t xml:space="preserve">% учащихся от общего количества. 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7 классов по математике 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уровне.</w:t>
      </w:r>
    </w:p>
    <w:p w:rsidR="00BC471A" w:rsidRDefault="00BC471A" w:rsidP="00BC4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C471A" w:rsidSect="007951D5"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BC471A" w:rsidRDefault="00BC471A" w:rsidP="00BC47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3313" w:type="dxa"/>
        <w:tblInd w:w="93" w:type="dxa"/>
        <w:tblLook w:val="04A0"/>
      </w:tblPr>
      <w:tblGrid>
        <w:gridCol w:w="1020"/>
        <w:gridCol w:w="1244"/>
        <w:gridCol w:w="949"/>
        <w:gridCol w:w="588"/>
        <w:gridCol w:w="447"/>
        <w:gridCol w:w="449"/>
        <w:gridCol w:w="449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902"/>
        <w:gridCol w:w="718"/>
        <w:gridCol w:w="727"/>
      </w:tblGrid>
      <w:tr w:rsidR="00BC471A" w:rsidRPr="00BC471A" w:rsidTr="00BC471A">
        <w:trPr>
          <w:trHeight w:val="360"/>
        </w:trPr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ВПР 2025 Математика 7 класс</w:t>
            </w:r>
          </w:p>
        </w:tc>
        <w:tc>
          <w:tcPr>
            <w:tcW w:w="10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Индивидуальные результаты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Предмет: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Максимальный первичный балл: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Муниципалитет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(1б)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(2б)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(2б)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(2б)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(2б)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(2б)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(2б)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по журналу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C471A" w:rsidRPr="00BC471A" w:rsidTr="00BC471A">
        <w:trPr>
          <w:trHeight w:val="30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471A" w:rsidRPr="00BC471A" w:rsidRDefault="00BC471A" w:rsidP="00BC47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BC471A" w:rsidRDefault="00BC471A" w:rsidP="00BC4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471A" w:rsidRDefault="00BC471A" w:rsidP="00BC47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C471A" w:rsidSect="00BC471A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tbl>
      <w:tblPr>
        <w:tblW w:w="10642" w:type="dxa"/>
        <w:tblInd w:w="-885" w:type="dxa"/>
        <w:tblLook w:val="04A0"/>
      </w:tblPr>
      <w:tblGrid>
        <w:gridCol w:w="6522"/>
        <w:gridCol w:w="1206"/>
        <w:gridCol w:w="1051"/>
        <w:gridCol w:w="1273"/>
        <w:gridCol w:w="804"/>
      </w:tblGrid>
      <w:tr w:rsidR="007D4FA3" w:rsidRPr="00925C85" w:rsidTr="007D4FA3">
        <w:trPr>
          <w:trHeight w:val="36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Математика 7 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FA3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</w:t>
            </w:r>
            <w:proofErr w:type="gramEnd"/>
          </w:p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матика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FA3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Макс </w:t>
            </w:r>
          </w:p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FA3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</w:t>
            </w:r>
            <w:proofErr w:type="spellEnd"/>
          </w:p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овская</w:t>
            </w:r>
            <w:proofErr w:type="spellEnd"/>
            <w:r w:rsidRPr="00925C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44874 </w:t>
            </w: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129 </w:t>
            </w: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Выполнять, сочетая устные и письменные приемы, арифметические действия с рациональными числами. Находить значения числовых выражений; применять разнообразные способы и приемы вычисления значений дробных выражений, содержащих обыкновенные и десятичные дроби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67,41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63,57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Читать информацию, представленную в таблицах, на диаграммах; представлять данные в виде таблиц; строить диаграммы (столбиковые (столбчатые) и круговые) по массивам значений. Описывать и интерпретировать реальные числовые данные, представленные в таблицах, на диаграммах, графиках. 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Читать информацию, представленную в таблицах, на диаграммах; представлять данные в виде таблиц; строить диаграммы (столбиковые (столбчатые) и круговые) по массивам значений. Описывать и интерпретировать реальные числовые данные, представленные в таблицах, на диаграммах, графиках. 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учетом ограничений, связанных со свойствами рассматриваемых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Описывать и интерпретировать реальные числовые данные, представленные в таблицах, на диаграммах, графиках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Решать линейные уравнения с одной переменной, применяя правила перехода от исходного уравнения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равносильному ему. Проверять, является ли число корнем уравнения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Отмечать в координатной плоскости точки по заданным координатам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75,67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Решать задачи на клетчатой бумаге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 Проводить вычисления и находить числовые и буквенные значения углов в геометрических задачах с </w:t>
            </w: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9.1.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9.2.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Находить значения буквенных выражений при заданных значениях переменных. Выполнять преобразования целого выражения в многочлен приведением подобных слагаемых, раскрытием скобок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Описывать и интерпретировать реальные числовые данные, представленные в таблицах, на диаграммах, графиках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 Решать системы двух линейных уравнений с двумя переменными, в том числе графически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учетом ограничений, связанных со свойствами рассматриваемых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14. 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 Проводить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рассуждения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геометрических теорем. 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учетом ограничений, связанных со свойствами рассматриваемых объектов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16. 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 Проводить </w:t>
            </w:r>
            <w:proofErr w:type="gramStart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рассуждения</w:t>
            </w:r>
            <w:proofErr w:type="gramEnd"/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геометрических теорем. 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4FA3" w:rsidRPr="00925C85" w:rsidTr="007D4FA3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 Применять признаки делимости, разложение на множители натуральных чисел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51D5" w:rsidRPr="00925C85" w:rsidRDefault="007951D5" w:rsidP="00925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5C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941AF2" w:rsidRDefault="00941AF2" w:rsidP="00BC471A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</w:t>
      </w:r>
      <w:r w:rsidRPr="00941AF2">
        <w:rPr>
          <w:rFonts w:ascii="Times New Roman" w:hAnsi="Times New Roman" w:cs="Times New Roman"/>
          <w:sz w:val="24"/>
          <w:szCs w:val="24"/>
        </w:rPr>
        <w:t xml:space="preserve"> показал, что у</w:t>
      </w:r>
      <w:r>
        <w:rPr>
          <w:rFonts w:ascii="Times New Roman" w:hAnsi="Times New Roman" w:cs="Times New Roman"/>
          <w:sz w:val="24"/>
          <w:szCs w:val="24"/>
        </w:rPr>
        <w:t>чащиеся хорошо справились с 1,2.</w:t>
      </w:r>
      <w:r w:rsidRPr="00941AF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, 2.2, 3,4,5,6,8,9.2,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41AF2">
        <w:rPr>
          <w:rFonts w:ascii="Times New Roman" w:hAnsi="Times New Roman" w:cs="Times New Roman"/>
          <w:sz w:val="24"/>
          <w:szCs w:val="24"/>
        </w:rPr>
        <w:t>заданиями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F1794">
        <w:rPr>
          <w:rFonts w:ascii="Times New Roman" w:hAnsi="Times New Roman" w:cs="Times New Roman"/>
          <w:sz w:val="24"/>
          <w:szCs w:val="24"/>
        </w:rPr>
        <w:t>у</w:t>
      </w:r>
      <w:r w:rsidRPr="00941AF2">
        <w:rPr>
          <w:rFonts w:ascii="Times New Roman" w:hAnsi="Times New Roman" w:cs="Times New Roman"/>
          <w:sz w:val="24"/>
          <w:szCs w:val="24"/>
        </w:rPr>
        <w:t>мение извлекать информацию, представленную в таблицах, на диаграммах, графиках, читать информацию, представленную в виде таблицы, диаграммы, граф</w:t>
      </w:r>
      <w:r>
        <w:rPr>
          <w:rFonts w:ascii="Times New Roman" w:hAnsi="Times New Roman" w:cs="Times New Roman"/>
          <w:sz w:val="24"/>
          <w:szCs w:val="24"/>
        </w:rPr>
        <w:t xml:space="preserve">ика выполнили все учащиеся </w:t>
      </w:r>
      <w:r w:rsidRPr="00941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lastRenderedPageBreak/>
        <w:t>К заданиям</w:t>
      </w:r>
      <w:r>
        <w:rPr>
          <w:rFonts w:ascii="Times New Roman" w:hAnsi="Times New Roman" w:cs="Times New Roman"/>
          <w:sz w:val="24"/>
          <w:szCs w:val="24"/>
        </w:rPr>
        <w:t xml:space="preserve"> 2,2, 7, 9.1</w:t>
      </w:r>
      <w:r w:rsidRPr="00941A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10,11,12,13,14,</w:t>
      </w:r>
      <w:r w:rsidRPr="00941AF2">
        <w:rPr>
          <w:rFonts w:ascii="Times New Roman" w:hAnsi="Times New Roman" w:cs="Times New Roman"/>
          <w:sz w:val="24"/>
          <w:szCs w:val="24"/>
        </w:rPr>
        <w:t>15,16,17 дети либо не приступали к выполнению, либо решены неправильно.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выполнили все учащиеся.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AF2">
        <w:rPr>
          <w:rFonts w:ascii="Times New Roman" w:hAnsi="Times New Roman" w:cs="Times New Roman"/>
          <w:color w:val="000000"/>
          <w:sz w:val="24"/>
          <w:szCs w:val="24"/>
        </w:rPr>
        <w:t>Наиболее проблемными при решении оказались вопросы, связанные с анализом текста: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1AF2">
        <w:rPr>
          <w:rFonts w:ascii="Times New Roman" w:hAnsi="Times New Roman" w:cs="Times New Roman"/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1AF2">
        <w:rPr>
          <w:rFonts w:ascii="Times New Roman" w:hAnsi="Times New Roman" w:cs="Times New Roman"/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br/>
        <w:t xml:space="preserve">Базовый уровень </w:t>
      </w:r>
      <w:proofErr w:type="spellStart"/>
      <w:r w:rsidRPr="00941AF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41AF2">
        <w:rPr>
          <w:rFonts w:ascii="Times New Roman" w:hAnsi="Times New Roman" w:cs="Times New Roman"/>
          <w:sz w:val="24"/>
          <w:szCs w:val="24"/>
        </w:rPr>
        <w:t xml:space="preserve">  учащиеся продемонстрировали следующих умений и навыков: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 xml:space="preserve"> 1. Владение понятиями «отрицательное число», «обыкновенная дробь»</w:t>
      </w:r>
      <w:proofErr w:type="gramStart"/>
      <w:r w:rsidRPr="00941A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1AF2">
        <w:rPr>
          <w:rFonts w:ascii="Times New Roman" w:hAnsi="Times New Roman" w:cs="Times New Roman"/>
          <w:sz w:val="24"/>
          <w:szCs w:val="24"/>
        </w:rPr>
        <w:t xml:space="preserve"> «десятичная дробь»  и вычислительные навыки.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2. Умение извлекать информацию, представленную в таблице.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AF2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3. Решать учебные задачи на основе предметных знаний и умений, а также универсальных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 xml:space="preserve">учебных действий на </w:t>
      </w:r>
      <w:proofErr w:type="spellStart"/>
      <w:r w:rsidRPr="00941AF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941AF2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4. При планировании  работы на новый учебный год в  8 классе включить задания, подобные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1AF2">
        <w:rPr>
          <w:rFonts w:ascii="Times New Roman" w:hAnsi="Times New Roman" w:cs="Times New Roman"/>
          <w:sz w:val="24"/>
          <w:szCs w:val="24"/>
        </w:rPr>
        <w:t>заданиям ВПР (формулы сокращенного умножения).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5. Разработать систему ликвидации пробелов в знаниях учащихся, при этом учесть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ошибки каждого ученика для организации последующей индивидуальной работы.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6. Проводить целенаправленную работу по формированию умения решать</w:t>
      </w:r>
    </w:p>
    <w:p w:rsidR="00941AF2" w:rsidRPr="00941AF2" w:rsidRDefault="00941AF2" w:rsidP="00941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1AF2">
        <w:rPr>
          <w:rFonts w:ascii="Times New Roman" w:hAnsi="Times New Roman" w:cs="Times New Roman"/>
          <w:sz w:val="24"/>
          <w:szCs w:val="24"/>
        </w:rPr>
        <w:t>практические задачи.</w:t>
      </w:r>
    </w:p>
    <w:p w:rsidR="00BC471A" w:rsidRPr="0029103F" w:rsidRDefault="00BC471A" w:rsidP="00BC471A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71A" w:rsidRPr="00205A02" w:rsidRDefault="00BC471A" w:rsidP="00BC471A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</w:p>
    <w:p w:rsidR="00BC471A" w:rsidRDefault="00BC471A" w:rsidP="00BC4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22.07</w:t>
      </w:r>
      <w:r w:rsidRPr="00656003">
        <w:rPr>
          <w:rFonts w:ascii="Times New Roman" w:hAnsi="Times New Roman" w:cs="Times New Roman"/>
          <w:sz w:val="24"/>
          <w:szCs w:val="24"/>
        </w:rPr>
        <w:t xml:space="preserve">.2025 года </w:t>
      </w:r>
    </w:p>
    <w:p w:rsidR="00BC471A" w:rsidRDefault="00BC471A" w:rsidP="00BC471A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20A3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BC471A" w:rsidRPr="00656003" w:rsidRDefault="00BC471A" w:rsidP="00BC471A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 xml:space="preserve">равкой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BF1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</w:t>
      </w:r>
      <w:r w:rsidR="00941AF2">
        <w:rPr>
          <w:rFonts w:ascii="Times New Roman" w:hAnsi="Times New Roman" w:cs="Times New Roman"/>
          <w:sz w:val="24"/>
          <w:szCs w:val="24"/>
        </w:rPr>
        <w:t>тель математики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BF1794">
        <w:rPr>
          <w:rFonts w:ascii="Times New Roman" w:hAnsi="Times New Roman" w:cs="Times New Roman"/>
          <w:sz w:val="24"/>
          <w:szCs w:val="24"/>
        </w:rPr>
        <w:t xml:space="preserve">                   __________</w:t>
      </w:r>
      <w:r w:rsidR="00941AF2">
        <w:rPr>
          <w:rFonts w:ascii="Times New Roman" w:hAnsi="Times New Roman" w:cs="Times New Roman"/>
          <w:sz w:val="24"/>
          <w:szCs w:val="24"/>
        </w:rPr>
        <w:t xml:space="preserve"> Глушкова Н.В.</w:t>
      </w:r>
    </w:p>
    <w:p w:rsidR="00BC471A" w:rsidRDefault="00BC471A" w:rsidP="00BC471A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71A" w:rsidRDefault="00BC471A" w:rsidP="00BC471A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7273" w:rsidRDefault="001C7273"/>
    <w:sectPr w:rsidR="001C7273" w:rsidSect="001C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71A"/>
    <w:rsid w:val="001C7273"/>
    <w:rsid w:val="004F42BB"/>
    <w:rsid w:val="007620A3"/>
    <w:rsid w:val="007951D5"/>
    <w:rsid w:val="007D4FA3"/>
    <w:rsid w:val="00925C85"/>
    <w:rsid w:val="00941AF2"/>
    <w:rsid w:val="00BC471A"/>
    <w:rsid w:val="00BF1794"/>
    <w:rsid w:val="00F1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1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C471A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71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BC471A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BC47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C471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47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71A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BC471A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4</cp:revision>
  <cp:lastPrinted>2025-07-31T03:44:00Z</cp:lastPrinted>
  <dcterms:created xsi:type="dcterms:W3CDTF">2025-07-22T05:38:00Z</dcterms:created>
  <dcterms:modified xsi:type="dcterms:W3CDTF">2025-10-18T10:49:00Z</dcterms:modified>
</cp:coreProperties>
</file>