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МИНИСТЕРСТВО ПРОСВЕЩЕНИЯ РОССИЙСКОЙ ФЕДЕРАЦИИ</w:t>
      </w: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ГБОУ СО «Новолялинская школа»</w:t>
      </w: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Look w:val="04A0"/>
      </w:tblPr>
      <w:tblGrid>
        <w:gridCol w:w="3481"/>
        <w:gridCol w:w="3480"/>
        <w:gridCol w:w="3481"/>
      </w:tblGrid>
      <w:tr w:rsidR="000C0BE8" w:rsidTr="000C0BE8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0BE8" w:rsidRDefault="000C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Бажукова О.А.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</w:t>
            </w:r>
            <w:r w:rsidR="00890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1_</w:t>
            </w:r>
          </w:p>
          <w:p w:rsidR="000C0BE8" w:rsidRDefault="000C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"__</w:t>
            </w:r>
            <w:r w:rsidR="00890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 августа 2023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0BE8" w:rsidRDefault="000C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 Шевченко Л.Ю.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_</w:t>
            </w:r>
            <w:r w:rsidR="00890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</w:t>
            </w:r>
            <w:r w:rsidR="00890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__"августа  2023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C0BE8" w:rsidRDefault="000C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_</w:t>
            </w:r>
            <w:r w:rsidR="00890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</w:t>
            </w:r>
            <w:r w:rsidR="00890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____" августа 2023 г.</w:t>
            </w:r>
          </w:p>
        </w:tc>
      </w:tr>
    </w:tbl>
    <w:p w:rsidR="000C0BE8" w:rsidRDefault="000C0BE8" w:rsidP="000C0BE8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0C0BE8" w:rsidRDefault="000C0BE8" w:rsidP="000C0BE8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0C0BE8" w:rsidRDefault="000C0BE8" w:rsidP="000C0BE8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0C0BE8" w:rsidRDefault="000C0BE8" w:rsidP="000C0BE8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</w:pPr>
    </w:p>
    <w:p w:rsidR="000C0BE8" w:rsidRDefault="000C0BE8" w:rsidP="000C0BE8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предмета </w:t>
      </w: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«История»</w:t>
      </w:r>
    </w:p>
    <w:p w:rsidR="000C0BE8" w:rsidRDefault="000C0BE8" w:rsidP="000C0BE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D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3136808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5 А класса основного общего образования</w:t>
      </w: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 учебный год</w:t>
      </w:r>
    </w:p>
    <w:p w:rsidR="000C0BE8" w:rsidRDefault="000C0BE8" w:rsidP="000C0BE8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Составитель: Бармина  Наталья  Сергеевна,</w:t>
      </w: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учитель </w:t>
      </w: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0C0BE8" w:rsidRDefault="000C0BE8" w:rsidP="000C0BE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Новая Ляля, 2023</w:t>
      </w:r>
    </w:p>
    <w:p w:rsidR="001A68BE" w:rsidRDefault="001A68BE" w:rsidP="00867F9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Рабочая программа по истории на уровне основного общего образования подготовлена на основе Федерального государственного  образовательного стандарта основного общего образования (Приказ Минпросвещения России от 31.05.2021г. № 287, зарегистрирован Министерством юстиции Российской Федерации 05.07.2021г., рег. номер – 64101) (далее – ФГОС ООО), Концепции преподавания истории в Российской Федерации (утверждена распоряжением Правительства Российской Федерации (утверждена распоряжением Правительства Российской Федерации от 9 апреля 2016г.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1A68BE" w:rsidRDefault="001A68B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67F9E" w:rsidRPr="001A68BE" w:rsidRDefault="00867F9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867F9E" w:rsidRPr="001A68BE" w:rsidRDefault="00867F9E" w:rsidP="00867F9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и метапредметные результаты представлены с учётом особенностей преподавания истории в основной общеобразовательной школе с учётом методических традиций построения школьного курса истории, реализованных в большей части входящих в Федеральный перечень УМК по истории.</w:t>
      </w: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ОБЩАЯ ХАРАКТЕРИСТИКА УЧЕБНОГО ПРЕДМЕТА «ИСТОРИЯ»</w:t>
      </w:r>
    </w:p>
    <w:p w:rsidR="0015723C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867F9E" w:rsidRDefault="00867F9E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723C" w:rsidRPr="001A68BE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ИЗУЧЕНИЯ УЧЕБНОГО ПРЕДМЕТА «ИСТОРИЯ»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 учебной и социальной практике. Данная цель предполагает формирование у обучающихся целостной картины российской и мировой истории, понимание места и роли современной России в мире, важности вклада каждого ее народа, его культуры в общую историю страны и мировую историю, формирование личностной позиции по отношению к прошлому и настоящему Отечества.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основной школе ключевыми задачами являются:</w:t>
      </w:r>
    </w:p>
    <w:p w:rsidR="0015723C" w:rsidRPr="001A68BE" w:rsidRDefault="0015723C" w:rsidP="001572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5723C" w:rsidRPr="001A68BE" w:rsidRDefault="0015723C" w:rsidP="001572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согласия и мира между людьми и народами, в духе демократических ценностей современного общества;</w:t>
      </w:r>
    </w:p>
    <w:p w:rsidR="0015723C" w:rsidRPr="001A68BE" w:rsidRDefault="0015723C" w:rsidP="001572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учащихся анализировать содержащуюся в различных источниках информацию о событиях и явлениях прошлого и настоящего, рассматривать события в соответствии с принципом историзма, в их динамике, взаимосвязи и взаимообусловленности;</w:t>
      </w:r>
    </w:p>
    <w:p w:rsidR="0015723C" w:rsidRPr="001A68BE" w:rsidRDefault="0015723C" w:rsidP="001572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 — 2020. — № 8. — С. 7—8).</w:t>
      </w:r>
    </w:p>
    <w:p w:rsidR="005E414B" w:rsidRDefault="0015723C" w:rsidP="001A68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1A68B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 «ИСТОРИЯ» В УЧЕБНОМ ПЛАНЕ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E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E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государственным образовательным стандартом основного общего образования учебный предмет «История» входит в предметную область «История» и является обязательным для изучения. </w:t>
      </w:r>
    </w:p>
    <w:p w:rsidR="005E414B" w:rsidRDefault="005E414B" w:rsidP="001A68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Содержание учебного предмета «История»,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15723C" w:rsidRPr="001A68BE" w:rsidRDefault="005E414B" w:rsidP="001A68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Учебным планом на изучение истории в 5 классе отводится – 68 часов (2 часа в неделю). </w:t>
      </w:r>
      <w:r w:rsidR="0015723C"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B00C2"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723C"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5723C" w:rsidRPr="001A68BE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СОДЕРЖАНИЕ УЧЕБНОГО ПРЕДМЕТА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ДРЕВНЕГО МИРА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 э.» и «н. э.»). Историческая карта.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ПЕРВОБЫТНОСТЬ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первобытнообщинных отношений. На пороге цивилизации.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ДРЕВНИЙ МИР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 хронологические рамки истории Древнего мира. Карта Древнего мира.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Древний Восток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«Древний Восток». Карта Древневосточного мира.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Древний Египет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 Ф. Шампольона. Искусство Древнего Египта (архитектура, рельефы, фрески).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Древние цивилизации Месопотамии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Древний Вавилон. Царь Хаммурапи и его законы.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Нововавилонского царства. Легендарные памятники города Вавилона.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Восточное Средиземноморье в древности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Персидская держава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Древняя Индия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Древний Китай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Древняя Греция. Эллинизм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Древнейшая Греция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Греческие полисы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Древней Греции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Македонские завоевания. Эллинизм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Древний Рим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Возникновение Римского государства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Римские завоевания в Средиземноморье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Поздняя Римская республика. Гражданские войны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 гражданских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войнах. Первый триумвират. Гай Юлий Цезарь: путь к власти, диктатура. Борьба между наследниками Цезаря. Победа Октавиана.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Расцвет и падение Римской империи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Великого переселения народов. Рим и варвары. Падение Западной Римской империи.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Древнего Рима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15723C" w:rsidRPr="001A68BE" w:rsidRDefault="0015723C" w:rsidP="001572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Обобщение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723C" w:rsidRPr="001A68BE" w:rsidRDefault="0015723C" w:rsidP="0015723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 и культурное наследие цивилизаций Древнего мира. </w:t>
      </w:r>
    </w:p>
    <w:p w:rsidR="008D1D37" w:rsidRPr="001A68BE" w:rsidRDefault="008D1D37">
      <w:pPr>
        <w:rPr>
          <w:rFonts w:ascii="Times New Roman" w:hAnsi="Times New Roman" w:cs="Times New Roman"/>
          <w:sz w:val="24"/>
          <w:szCs w:val="24"/>
        </w:rPr>
      </w:pPr>
    </w:p>
    <w:p w:rsidR="0015723C" w:rsidRPr="001A68BE" w:rsidRDefault="0015723C">
      <w:pPr>
        <w:rPr>
          <w:rFonts w:ascii="Times New Roman" w:hAnsi="Times New Roman" w:cs="Times New Roman"/>
          <w:sz w:val="24"/>
          <w:szCs w:val="24"/>
        </w:rPr>
      </w:pPr>
    </w:p>
    <w:p w:rsidR="0015723C" w:rsidRPr="001A68BE" w:rsidRDefault="0015723C">
      <w:pPr>
        <w:rPr>
          <w:rFonts w:ascii="Times New Roman" w:hAnsi="Times New Roman" w:cs="Times New Roman"/>
          <w:sz w:val="24"/>
          <w:szCs w:val="24"/>
        </w:rPr>
      </w:pPr>
    </w:p>
    <w:p w:rsidR="0015723C" w:rsidRPr="001A68BE" w:rsidRDefault="0015723C">
      <w:pPr>
        <w:rPr>
          <w:rFonts w:ascii="Times New Roman" w:hAnsi="Times New Roman" w:cs="Times New Roman"/>
          <w:sz w:val="24"/>
          <w:szCs w:val="24"/>
        </w:rPr>
      </w:pPr>
    </w:p>
    <w:p w:rsidR="0015723C" w:rsidRPr="001A68BE" w:rsidRDefault="0015723C">
      <w:pPr>
        <w:rPr>
          <w:rFonts w:ascii="Times New Roman" w:hAnsi="Times New Roman" w:cs="Times New Roman"/>
          <w:sz w:val="24"/>
          <w:szCs w:val="24"/>
        </w:rPr>
      </w:pPr>
    </w:p>
    <w:p w:rsidR="0015723C" w:rsidRPr="001A68BE" w:rsidRDefault="0015723C">
      <w:pPr>
        <w:rPr>
          <w:rFonts w:ascii="Times New Roman" w:hAnsi="Times New Roman" w:cs="Times New Roman"/>
          <w:sz w:val="24"/>
          <w:szCs w:val="24"/>
        </w:rPr>
      </w:pPr>
    </w:p>
    <w:p w:rsidR="0015723C" w:rsidRPr="001A68BE" w:rsidRDefault="0015723C">
      <w:pPr>
        <w:rPr>
          <w:rFonts w:ascii="Times New Roman" w:hAnsi="Times New Roman" w:cs="Times New Roman"/>
          <w:sz w:val="24"/>
          <w:szCs w:val="24"/>
        </w:rPr>
      </w:pPr>
    </w:p>
    <w:p w:rsidR="0015723C" w:rsidRPr="001A68BE" w:rsidRDefault="0015723C">
      <w:pPr>
        <w:rPr>
          <w:rFonts w:ascii="Times New Roman" w:hAnsi="Times New Roman" w:cs="Times New Roman"/>
          <w:sz w:val="24"/>
          <w:szCs w:val="24"/>
        </w:rPr>
      </w:pPr>
    </w:p>
    <w:p w:rsidR="0015723C" w:rsidRPr="001A68BE" w:rsidRDefault="0015723C">
      <w:pPr>
        <w:rPr>
          <w:rFonts w:ascii="Times New Roman" w:hAnsi="Times New Roman" w:cs="Times New Roman"/>
          <w:sz w:val="24"/>
          <w:szCs w:val="24"/>
        </w:rPr>
      </w:pPr>
    </w:p>
    <w:p w:rsidR="006B00C2" w:rsidRDefault="006B00C2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</w:p>
    <w:p w:rsidR="006B00C2" w:rsidRDefault="006B00C2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</w:p>
    <w:p w:rsidR="006B00C2" w:rsidRDefault="006B00C2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</w:p>
    <w:p w:rsidR="0079344E" w:rsidRDefault="0079344E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</w:p>
    <w:p w:rsidR="0079344E" w:rsidRDefault="0079344E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</w:p>
    <w:p w:rsidR="0079344E" w:rsidRDefault="0079344E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</w:p>
    <w:p w:rsidR="0079344E" w:rsidRDefault="0079344E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</w:p>
    <w:p w:rsidR="0079344E" w:rsidRDefault="0079344E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</w:p>
    <w:p w:rsidR="0079344E" w:rsidRDefault="0079344E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</w:p>
    <w:p w:rsidR="0079344E" w:rsidRDefault="0079344E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</w:p>
    <w:p w:rsidR="0015723C" w:rsidRPr="001A68BE" w:rsidRDefault="0015723C" w:rsidP="0015723C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color w:val="000000"/>
          <w:sz w:val="24"/>
          <w:szCs w:val="24"/>
        </w:rPr>
      </w:pPr>
      <w:r w:rsidRPr="001A68BE">
        <w:rPr>
          <w:caps/>
          <w:color w:val="000000"/>
          <w:sz w:val="24"/>
          <w:szCs w:val="24"/>
        </w:rPr>
        <w:lastRenderedPageBreak/>
        <w:t>ПЛАНИРУЕМЫЕ РЕЗУЛЬТАТЫ 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15723C" w:rsidRPr="001A68BE" w:rsidRDefault="0015723C" w:rsidP="0015723C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1A68BE">
        <w:rPr>
          <w:caps/>
          <w:color w:val="000000"/>
          <w:sz w:val="24"/>
          <w:szCs w:val="24"/>
        </w:rPr>
        <w:t>ЛИЧНОСТНЫЕ РЕЗУЛЬТАТЫ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К важнейшим </w:t>
      </w:r>
      <w:r w:rsidRPr="001A68BE">
        <w:rPr>
          <w:b/>
          <w:bCs/>
          <w:color w:val="000000"/>
        </w:rPr>
        <w:t>личностным результатам</w:t>
      </w:r>
      <w:r w:rsidRPr="001A68BE">
        <w:rPr>
          <w:color w:val="000000"/>
        </w:rPr>
        <w:t> 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патриотического воспитания:</w:t>
      </w:r>
      <w:r w:rsidRPr="001A68BE">
        <w:rPr>
          <w:color w:val="000000"/>
        </w:rPr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гражданского воспитания:</w:t>
      </w:r>
      <w:r w:rsidRPr="001A68BE">
        <w:rPr>
          <w:color w:val="000000"/>
        </w:rPr>
        <w:t> 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 </w:t>
      </w:r>
      <w:r w:rsidRPr="001A68BE">
        <w:rPr>
          <w:i/>
          <w:iCs/>
          <w:color w:val="000000"/>
        </w:rPr>
        <w:t>духовно-нравственной сфере</w:t>
      </w:r>
      <w:r w:rsidRPr="001A68BE">
        <w:rPr>
          <w:color w:val="000000"/>
        </w:rPr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эстетического воспитания</w:t>
      </w:r>
      <w:r w:rsidRPr="001A68BE">
        <w:rPr>
          <w:color w:val="000000"/>
        </w:rPr>
        <w:t>: представление о культурном многообразии своей страны и мира; осознание важности культуры как воплощения ценностей общества и средства коммуникации; понимание ценности отечественного и мирового искусства, роли этнических культурных традиций и народного творчества; уважение к культуре своего и других народов;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формировании ценностного отношения к жизни и здоровью: осознание ценности жизни и необходимости ее сохранения (в том числе 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трудового воспитания</w:t>
      </w:r>
      <w:r w:rsidRPr="001A68BE">
        <w:rPr>
          <w:color w:val="000000"/>
        </w:rPr>
        <w:t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 прошлом и современных профессий; уважение к труду и 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экологического воспитания:</w:t>
      </w:r>
      <w:r w:rsidRPr="001A68BE">
        <w:rPr>
          <w:color w:val="000000"/>
        </w:rPr>
        <w:t xml:space="preserve"> осмысление исторического опыта взаимодействия людей с 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</w:t>
      </w:r>
      <w:r w:rsidRPr="001A68BE">
        <w:rPr>
          <w:color w:val="000000"/>
        </w:rPr>
        <w:lastRenderedPageBreak/>
        <w:t>действий, приносящих вред окружающей среде; готовность к участию в практической деятельности экологической направленности.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 сфере </w:t>
      </w:r>
      <w:r w:rsidRPr="001A68BE">
        <w:rPr>
          <w:i/>
          <w:iCs/>
          <w:color w:val="000000"/>
        </w:rPr>
        <w:t>адаптации к меняющимся условиям социальной и природной среды:</w:t>
      </w:r>
      <w:r w:rsidRPr="001A68BE">
        <w:rPr>
          <w:color w:val="000000"/>
        </w:rPr>
        <w:t> представления об изменениях природной и социальной среды в истории, об опыте адаптации людей к новым жизненным условиям, о значении совместной деятельности для конструктивного ответа на природные и социальные вызовы.</w:t>
      </w:r>
    </w:p>
    <w:p w:rsidR="0015723C" w:rsidRPr="001A68BE" w:rsidRDefault="0015723C" w:rsidP="0015723C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1A68BE">
        <w:rPr>
          <w:caps/>
          <w:color w:val="000000"/>
          <w:sz w:val="24"/>
          <w:szCs w:val="24"/>
        </w:rPr>
        <w:t>МЕТАПРЕДМЕТНЫЕ РЕЗУЛЬТАТЫ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b/>
          <w:bCs/>
          <w:i/>
          <w:iCs/>
          <w:color w:val="000000"/>
        </w:rPr>
        <w:t>Метапредметные результаты</w:t>
      </w:r>
      <w:r w:rsidRPr="001A68BE">
        <w:rPr>
          <w:color w:val="000000"/>
        </w:rPr>
        <w:t> изучения истории в основной школе выражаются в следующих качествах и действиях.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 сфере универсальных учебных познавательных действий: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владение базовыми логическими действиями:</w:t>
      </w:r>
      <w:r w:rsidRPr="001A68BE">
        <w:rPr>
          <w:color w:val="000000"/>
        </w:rPr>
        <w:t> 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владение базовыми исследовательскими действиями:</w:t>
      </w:r>
      <w:r w:rsidRPr="001A68BE">
        <w:rPr>
          <w:color w:val="000000"/>
        </w:rPr>
        <w:t> определять познавательную задачу; намечать путь ее решения и 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работа с информацией:</w:t>
      </w:r>
      <w:r w:rsidRPr="001A68BE">
        <w:rPr>
          <w:color w:val="000000"/>
        </w:rPr>
        <w:t> 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 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 сфере универсальных учебных коммуникативных действий: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общение:</w:t>
      </w:r>
      <w:r w:rsidRPr="001A68BE">
        <w:rPr>
          <w:color w:val="000000"/>
        </w:rPr>
        <w:t> представлять особенности взаимодействия людей в исторических обществах и современном мире; участвовать в 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осуществление совместной деятельности:</w:t>
      </w:r>
      <w:r w:rsidRPr="001A68BE">
        <w:rPr>
          <w:color w:val="000000"/>
        </w:rPr>
        <w:t> 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 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 сфере универсальных учебных регулятивных действий: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</w:t>
      </w:r>
      <w:r w:rsidRPr="001A68BE">
        <w:rPr>
          <w:i/>
          <w:iCs/>
          <w:color w:val="000000"/>
        </w:rPr>
        <w:t>ладение приемами самоорганизации</w:t>
      </w:r>
      <w:r w:rsidRPr="001A68BE">
        <w:rPr>
          <w:color w:val="000000"/>
        </w:rPr>
        <w:t> своей учебной и общественной работы (выявление проблемы, требующей решения; составление плана действий и определение способа решения); 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В сфере эмоционального интеллекта</w:t>
      </w:r>
      <w:r w:rsidRPr="001A68BE">
        <w:rPr>
          <w:color w:val="000000"/>
        </w:rPr>
        <w:t>,</w:t>
      </w:r>
      <w:r w:rsidRPr="001A68BE">
        <w:rPr>
          <w:i/>
          <w:iCs/>
          <w:color w:val="000000"/>
        </w:rPr>
        <w:t> понимания себя и других: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выявлять на примерах исторических ситуаций роль эмоций в отношениях между людьми;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регулировать способ выражения своих эмоций с учетом позиций и мнений других участников общения.</w:t>
      </w:r>
    </w:p>
    <w:p w:rsidR="0015723C" w:rsidRPr="001A68BE" w:rsidRDefault="0015723C" w:rsidP="0015723C">
      <w:pPr>
        <w:pStyle w:val="2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1A68BE">
        <w:rPr>
          <w:caps/>
          <w:color w:val="000000"/>
          <w:sz w:val="24"/>
          <w:szCs w:val="24"/>
        </w:rPr>
        <w:t>ПРЕДМЕТНЫЕ РЕЗУЛЬТАТЫ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1. Знание хронологии, работа с хронологией: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объяснять смысл основных хронологических понятий (век, тысячелетие, до нашей эры, наша эра);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2. Знание исторических фактов, работа с фактами: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группировать, систематизировать факты по заданному признаку.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3. Работа с исторической картой: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находить и показывать на исторической карте природные и 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4. Работа с историческими источниками: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5. Историческое описание (реконструкция):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характеризовать условия жизни людей в древности;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рассказывать о значительных событиях древней истории, их участниках;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давать краткое описание памятников культуры эпохи первобытности и древнейших цивилизаций.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6. Анализ, объяснение исторических событий, явлений: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сравнивать исторические явления, определять их общие черты;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иллюстрировать общие явления, черты конкретными примерами;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объяснять причины и следствия важнейших событий древней истории.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высказывать на уровне эмоциональных оценок отношение к поступкам людей прошлого, к памятникам культуры.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i/>
          <w:iCs/>
          <w:color w:val="000000"/>
        </w:rPr>
        <w:t>8. Применение исторических знаний: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lastRenderedPageBreak/>
        <w:t>раскрывать значение памятников древней истории и культуры, необходимость сохранения их в современном мире;</w:t>
      </w:r>
    </w:p>
    <w:p w:rsidR="0015723C" w:rsidRPr="001A68BE" w:rsidRDefault="0015723C" w:rsidP="0015723C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1A68BE">
        <w:rPr>
          <w:color w:val="000000"/>
        </w:rPr>
        <w:t>выполнять учебные проекты по истории Первобытности и 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15723C" w:rsidRDefault="0015723C">
      <w:pPr>
        <w:sectPr w:rsidR="0015723C" w:rsidSect="008D1D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4822"/>
        <w:gridCol w:w="752"/>
        <w:gridCol w:w="2189"/>
        <w:gridCol w:w="3148"/>
        <w:gridCol w:w="4253"/>
      </w:tblGrid>
      <w:tr w:rsidR="00907DF2" w:rsidRPr="0015723C" w:rsidTr="00907DF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07DF2" w:rsidRPr="0015723C" w:rsidTr="00907D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Введение</w:t>
            </w:r>
          </w:p>
        </w:tc>
      </w:tr>
      <w:tr w:rsidR="008D3E7B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8D3E7B" w:rsidRPr="0015723C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8D3E7B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="008D3E7B"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8D3E7B" w:rsidRP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D3E7B" w:rsidRP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 </w:t>
            </w:r>
            <w:r w:rsidRPr="0015723C">
              <w:rPr>
                <w:rFonts w:ascii="Calibri" w:eastAsia="Times New Roman" w:hAnsi="Calibri" w:cs="Calibri"/>
                <w:b/>
                <w:bCs/>
                <w:lang w:eastAsia="ru-RU"/>
              </w:rPr>
              <w:t>Первобытность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Первобытность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8D3E7B" w:rsidRPr="0015723C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8C72FF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контрольной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E7B" w:rsidRP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8D3E7B" w:rsidRP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C72FF" w:rsidRPr="0015723C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 Древний Восток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Древний Египет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8C72FF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контрольной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Древние цивилизации Месопотамии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Восточное Средиземноморье в древности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A73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Персидская держава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Древняя Индия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Древний Китай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4. </w:t>
            </w:r>
            <w:r w:rsidRPr="007934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Древняя Греция. Эллинизм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Древнейшая Греция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контрольной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Греческие полисы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Культура Древней Греции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Македонские завоевания. Эллинизм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7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Древний Рим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Возникновение Римского государства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Римские завоевания в Средиземноморье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Поздняя Римская республика. Гражданские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Расцвет и падение Римской империи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Культура Древнего Рима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A730B3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контрольной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7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6. 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Обобщение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контрольной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7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730B3" w:rsidRPr="0015723C" w:rsidTr="002E20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723C" w:rsidRDefault="0015723C"/>
    <w:p w:rsidR="0015723C" w:rsidRDefault="0015723C">
      <w:pPr>
        <w:sectPr w:rsidR="0015723C" w:rsidSect="001572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 </w:t>
      </w:r>
    </w:p>
    <w:tbl>
      <w:tblPr>
        <w:tblW w:w="10772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3143"/>
        <w:gridCol w:w="752"/>
        <w:gridCol w:w="1833"/>
        <w:gridCol w:w="4520"/>
      </w:tblGrid>
      <w:tr w:rsidR="006C7252" w:rsidRPr="0015723C" w:rsidTr="002E208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6C7252" w:rsidRPr="0015723C" w:rsidTr="002E20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252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4E">
              <w:rPr>
                <w:rFonts w:ascii="Times New Roman" w:hAnsi="Times New Roman" w:cs="Times New Roman"/>
                <w:sz w:val="24"/>
                <w:szCs w:val="24"/>
              </w:rPr>
              <w:t>Введение в историю Древнего мира. Древнейшие люди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</w:t>
            </w:r>
          </w:p>
        </w:tc>
      </w:tr>
      <w:tr w:rsidR="006C7252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4E">
              <w:rPr>
                <w:rFonts w:ascii="Times New Roman" w:hAnsi="Times New Roman" w:cs="Times New Roman"/>
                <w:sz w:val="24"/>
                <w:szCs w:val="24"/>
              </w:rPr>
              <w:t>Родовые общины охотников и собирателей. Возникновение земледелия и скотоводства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4E">
              <w:rPr>
                <w:rFonts w:ascii="Times New Roman" w:hAnsi="Times New Roman" w:cs="Times New Roman"/>
                <w:sz w:val="24"/>
                <w:szCs w:val="24"/>
              </w:rPr>
              <w:t>Мини-сочинение на тему: «В родовой общине»</w:t>
            </w:r>
          </w:p>
        </w:tc>
      </w:tr>
      <w:tr w:rsidR="006C7252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4E">
              <w:rPr>
                <w:rFonts w:ascii="Times New Roman" w:hAnsi="Times New Roman" w:cs="Times New Roman"/>
                <w:sz w:val="24"/>
                <w:szCs w:val="24"/>
              </w:rPr>
              <w:t>Возникновение искусства и религиозных верований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4E">
              <w:rPr>
                <w:rFonts w:ascii="Times New Roman" w:hAnsi="Times New Roman" w:cs="Times New Roman"/>
                <w:sz w:val="24"/>
                <w:szCs w:val="24"/>
              </w:rPr>
              <w:t>Рисунок на тему: «Пещерная живопись»</w:t>
            </w:r>
          </w:p>
        </w:tc>
      </w:tr>
      <w:tr w:rsidR="006C7252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4E">
              <w:rPr>
                <w:rFonts w:ascii="Times New Roman" w:hAnsi="Times New Roman" w:cs="Times New Roman"/>
                <w:sz w:val="24"/>
                <w:szCs w:val="24"/>
              </w:rPr>
              <w:t>Появление неравенства и знати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4E">
              <w:rPr>
                <w:rFonts w:ascii="Times New Roman" w:hAnsi="Times New Roman" w:cs="Times New Roman"/>
                <w:sz w:val="24"/>
                <w:szCs w:val="24"/>
              </w:rPr>
              <w:t>Решение творческой задачи, кроссворда «Сумей прочитать»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C9674E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4E">
              <w:rPr>
                <w:rFonts w:ascii="Times New Roman" w:hAnsi="Times New Roman" w:cs="Times New Roman"/>
                <w:sz w:val="24"/>
                <w:szCs w:val="24"/>
              </w:rPr>
              <w:t>Счет лет в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4E">
              <w:rPr>
                <w:rFonts w:ascii="Times New Roman" w:hAnsi="Times New Roman" w:cs="Times New Roman"/>
                <w:sz w:val="24"/>
                <w:szCs w:val="24"/>
              </w:rPr>
              <w:t>Рассказ по теме: «Как считали время в древности»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Контрольно – обобщающий урок по разделу: «Жизнь первобытных людей»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далекое прошлое наших предков»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Государство на берегах Нила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источником «Историческая библиотека (Египет)» Диодор Сицилийский. Работа по карте «Древний Восток»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 «Поучение Хети»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Жизнь египетского вельможи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по историческому документу «Жизнеописание вельможи Уны»</w:t>
            </w:r>
          </w:p>
        </w:tc>
      </w:tr>
      <w:tr w:rsidR="00C9674E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Военные походы фараонов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картой,составление карты походов фараона Тутмоса </w:t>
            </w:r>
            <w:r w:rsidRPr="00311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Религия древних египтян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таблицей, решение творческой задачи</w:t>
            </w: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Культура Древнего Египта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презентацией, составление буклета</w:t>
            </w: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00D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Контрольно – обобщающий урок по теме «Древний Египет»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00D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Древнее Двуречье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00D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карте, с историческим </w:t>
            </w:r>
            <w:r w:rsidRPr="00311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документом</w:t>
            </w: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00D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Вавилонский царь Хаммурапи и его законы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00D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 «Законы царя Хаммурапи»</w:t>
            </w:r>
          </w:p>
        </w:tc>
      </w:tr>
      <w:tr w:rsidR="009E0D0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00D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Ассирийская держава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800D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по картине «Возвращение ассирийского войска из похода»</w:t>
            </w:r>
          </w:p>
        </w:tc>
      </w:tr>
      <w:tr w:rsidR="00D63A69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63A69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6A090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по карте, с историческим документом. Рассказ по теме «Открытия финикийцев»</w:t>
            </w:r>
          </w:p>
        </w:tc>
      </w:tr>
      <w:tr w:rsidR="002E2088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Библейские сказани</w:t>
            </w:r>
            <w:r w:rsidR="009E0D03" w:rsidRPr="0031178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Рисунок по теме: «Библейские сказания»</w:t>
            </w:r>
          </w:p>
        </w:tc>
      </w:tr>
      <w:tr w:rsidR="002E2088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Персидская держава «Царя царей»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по карте, с историческим документом</w:t>
            </w:r>
          </w:p>
        </w:tc>
      </w:tr>
      <w:tr w:rsidR="002E2088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088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Природа и люди Древней Индии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по карте, с историческим документом</w:t>
            </w:r>
          </w:p>
        </w:tc>
      </w:tr>
      <w:tr w:rsidR="002E2088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Индийские касты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</w:p>
        </w:tc>
      </w:tr>
      <w:tr w:rsidR="009E0D03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люди Древнего Китая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по карте, с историческим документом</w:t>
            </w:r>
          </w:p>
        </w:tc>
      </w:tr>
      <w:tr w:rsidR="009E0D03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Китайский мудрец Конфуций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Рассказ о письменности и книгах древних китайцев</w:t>
            </w:r>
          </w:p>
        </w:tc>
      </w:tr>
      <w:tr w:rsidR="009E0D03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Первый властелин единого Китая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Творческий проект «Открытия китайцев»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Греки и Критяне. Микены и Троя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Религия древних греков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Поэма Гомера «Илиада»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чтение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Поэма Гомера «Одиссея»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Оформление иллюстрации к поэме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Земледельцы Аттики теряют землю и свободу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Зарождение демократии в Афинах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9142E6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Древняя Спарта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Составление распорядка дня спартанской школы или рассказ «Как воспитывали спартанцев?»</w:t>
            </w: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Основание греческих колоний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Игра «Эстафета»</w:t>
            </w: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Олимпийские игры в </w:t>
            </w:r>
            <w:r w:rsidRPr="00311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буклета «Олимпийские игры </w:t>
            </w:r>
            <w:r w:rsidRPr="00311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древности»</w:t>
            </w: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Победа греков над персами в Марафонской битве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по карте, с историческим документом</w:t>
            </w: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Нашествие персидских войск на Элладу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таблицей «Греко-персидские войны»</w:t>
            </w: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В гаванях афинского порта Пирей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Рассказ от имени путешественника, посетившего древний порт Пирей</w:t>
            </w: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В городе богини Афины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Творческий проект «Достопримечательности Афин»</w:t>
            </w:r>
          </w:p>
        </w:tc>
      </w:tr>
      <w:tr w:rsidR="00311787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Афинская демократия при Перикле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hAnsi="Times New Roman" w:cs="Times New Roman"/>
                <w:sz w:val="24"/>
                <w:szCs w:val="24"/>
              </w:rPr>
              <w:t>Культура Древней Греции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hAnsi="Times New Roman" w:cs="Times New Roman"/>
                <w:sz w:val="24"/>
                <w:szCs w:val="24"/>
              </w:rPr>
              <w:t>Творческий проект «Культура Древней Греции»</w:t>
            </w: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Древней Греции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 на тему: «Древнегреческий театр»</w:t>
            </w: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hAnsi="Times New Roman" w:cs="Times New Roman"/>
                <w:sz w:val="24"/>
                <w:szCs w:val="24"/>
              </w:rPr>
              <w:t>Контрольно – обобщающий урок по теме «Путешествие по Древней Греции»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hAnsi="Times New Roman" w:cs="Times New Roman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hAnsi="Times New Roman" w:cs="Times New Roman"/>
                <w:sz w:val="24"/>
                <w:szCs w:val="24"/>
              </w:rPr>
              <w:t>Работа по карте, с историческим документом</w:t>
            </w: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5A44">
              <w:rPr>
                <w:rFonts w:ascii="Times New Roman" w:hAnsi="Times New Roman" w:cs="Times New Roman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hAnsi="Times New Roman" w:cs="Times New Roman"/>
                <w:sz w:val="24"/>
                <w:szCs w:val="24"/>
              </w:rPr>
              <w:t>Работа по карте, с историческим документом</w:t>
            </w:r>
          </w:p>
        </w:tc>
      </w:tr>
      <w:tr w:rsidR="009C5A44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9C5A44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hAnsi="Times New Roman" w:cs="Times New Roman"/>
                <w:sz w:val="24"/>
                <w:szCs w:val="24"/>
              </w:rPr>
              <w:t>В Древней Александрии Египетской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5A44" w:rsidRPr="009C5A44" w:rsidRDefault="009C5A4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A44">
              <w:rPr>
                <w:rFonts w:ascii="Times New Roman" w:hAnsi="Times New Roman" w:cs="Times New Roman"/>
                <w:sz w:val="24"/>
                <w:szCs w:val="24"/>
              </w:rPr>
              <w:t>Составление буклета – путеводителя «Александрия Египетская»</w:t>
            </w:r>
          </w:p>
        </w:tc>
      </w:tr>
      <w:tr w:rsidR="00715DAC" w:rsidRPr="0015723C" w:rsidTr="00AD7C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Древнейший Рим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</w:t>
            </w:r>
          </w:p>
        </w:tc>
      </w:tr>
      <w:tr w:rsidR="00715DAC" w:rsidRPr="0015723C" w:rsidTr="00401D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Республика римских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по карте, с историческим документом</w:t>
            </w:r>
          </w:p>
        </w:tc>
      </w:tr>
      <w:tr w:rsidR="00715DAC" w:rsidRPr="0015723C" w:rsidTr="00BB3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Завоевание Римом Италии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Сообщение по теме «Римская армия»</w:t>
            </w:r>
          </w:p>
        </w:tc>
      </w:tr>
      <w:tr w:rsidR="00715DAC" w:rsidRPr="0015723C" w:rsidTr="00840E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Вторая война Рима с Карфагеном (218-201гг.до н.э.)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по карте</w:t>
            </w:r>
          </w:p>
        </w:tc>
      </w:tr>
      <w:tr w:rsidR="00715DAC" w:rsidRPr="0015723C" w:rsidTr="00B01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господства Рима в Средиземноморье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</w:p>
        </w:tc>
      </w:tr>
      <w:tr w:rsidR="00715DAC" w:rsidRPr="0015723C" w:rsidTr="001E0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Римские провинции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карте, с историческим документом</w:t>
            </w:r>
          </w:p>
        </w:tc>
      </w:tr>
      <w:tr w:rsidR="00715DAC" w:rsidRPr="0015723C" w:rsidTr="007A4B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Рабство в Древнем Риме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715DAC" w:rsidRPr="0015723C" w:rsidTr="00264D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Земельный закон братьев Гракхов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715DAC" w:rsidRPr="0015723C" w:rsidTr="00E174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715DAC" w:rsidRPr="0015723C" w:rsidTr="00611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Единовластие Цезаря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документом. Сообщение «Правление Цезаря»</w:t>
            </w:r>
          </w:p>
        </w:tc>
      </w:tr>
      <w:tr w:rsidR="00715DAC" w:rsidRPr="0015723C" w:rsidTr="000A3D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Установление империи в Риме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Рассказ на тему «Какими качествами должен обладать император?»</w:t>
            </w:r>
          </w:p>
        </w:tc>
      </w:tr>
      <w:tr w:rsidR="00715DAC" w:rsidRPr="0015723C" w:rsidTr="00DF1F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Соседи Римской империи в первые века нашей эры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715DAC" w:rsidRPr="0015723C" w:rsidTr="00262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В Риме при императоре Нероне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Мини-сочинение «В золотом дворце Нерона»</w:t>
            </w:r>
          </w:p>
        </w:tc>
      </w:tr>
      <w:tr w:rsidR="00715DAC" w:rsidRPr="0015723C" w:rsidTr="005331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Первые христиане и их 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</w:t>
            </w:r>
          </w:p>
        </w:tc>
      </w:tr>
      <w:tr w:rsidR="00715DAC" w:rsidRPr="0015723C" w:rsidTr="009109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Римская империя при Диоклетиане и Константине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 документом</w:t>
            </w:r>
          </w:p>
        </w:tc>
      </w:tr>
      <w:tr w:rsidR="00715DAC" w:rsidRPr="0015723C" w:rsidTr="000E54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Взятие Рима готами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по карте и с историческим документом</w:t>
            </w:r>
          </w:p>
        </w:tc>
      </w:tr>
      <w:tr w:rsidR="00715DAC" w:rsidRPr="0015723C" w:rsidTr="002C78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Римская империя при императрице Елене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по карте и с историческим документом</w:t>
            </w:r>
          </w:p>
        </w:tc>
      </w:tr>
      <w:tr w:rsidR="00715DAC" w:rsidRPr="0015723C" w:rsidTr="000C28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Жизнь в Римской империи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</w:p>
        </w:tc>
      </w:tr>
      <w:tr w:rsidR="00715DAC" w:rsidRPr="0015723C" w:rsidTr="00B364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Древнего Рима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«Культура Древнего Рима»</w:t>
            </w:r>
          </w:p>
        </w:tc>
      </w:tr>
      <w:tr w:rsidR="00715DAC" w:rsidRPr="0015723C" w:rsidTr="008345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Контрольно – обобщающий урок по теме «Путешествие по Древней Греции»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«Звездный час»</w:t>
            </w:r>
          </w:p>
        </w:tc>
      </w:tr>
      <w:tr w:rsidR="00715DAC" w:rsidRPr="0015723C" w:rsidTr="00E17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Семь чудес света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Творческий проект «Семь чудес света»</w:t>
            </w:r>
          </w:p>
        </w:tc>
      </w:tr>
      <w:tr w:rsidR="00715DAC" w:rsidRPr="0015723C" w:rsidTr="009C35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hAnsi="Times New Roman" w:cs="Times New Roman"/>
                <w:sz w:val="24"/>
                <w:szCs w:val="24"/>
              </w:rPr>
              <w:t>Итоговый урок. Годовая 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715DA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715DAC" w:rsidRPr="0015723C" w:rsidTr="00BD0C0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79344E" w:rsidRDefault="0079344E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15723C" w:rsidRPr="00C91899" w:rsidRDefault="00C91899" w:rsidP="00C91899">
      <w:pPr>
        <w:pStyle w:val="a5"/>
        <w:numPr>
          <w:ilvl w:val="0"/>
          <w:numId w:val="2"/>
        </w:num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А.А.Вигасин, Г.И.Годер, И.С. Свенцицкая. История Древнего мира. Издательство «Просвещение», Москва, 2021г.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79344E" w:rsidRPr="00C91899" w:rsidRDefault="0079344E" w:rsidP="0079344E">
      <w:pPr>
        <w:pStyle w:val="a5"/>
        <w:numPr>
          <w:ilvl w:val="0"/>
          <w:numId w:val="3"/>
        </w:num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А.А.Вигасин, Г.И.Годер, И.С. Свенцицкая. История Древнего мира. Издательство «Просвещение», Москва, 2021г.</w:t>
      </w: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79344E" w:rsidRPr="008D3E7B" w:rsidRDefault="0079344E" w:rsidP="00793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72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r w:rsidRPr="008D3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.ru</w:t>
      </w:r>
    </w:p>
    <w:p w:rsidR="0079344E" w:rsidRDefault="0079344E" w:rsidP="00793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Infourok.ru</w:t>
      </w:r>
    </w:p>
    <w:p w:rsidR="0079344E" w:rsidRDefault="0079344E" w:rsidP="00793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Nsportal.ru</w:t>
      </w:r>
    </w:p>
    <w:p w:rsidR="0079344E" w:rsidRPr="008D3E7B" w:rsidRDefault="0079344E" w:rsidP="00793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Kopilkaurokov</w:t>
      </w:r>
      <w:r w:rsidRPr="008D3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15723C" w:rsidRDefault="0079344E" w:rsidP="0079344E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Урок. РФ</w:t>
      </w:r>
    </w:p>
    <w:sectPr w:rsidR="0015723C" w:rsidSect="001572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EA7"/>
    <w:multiLevelType w:val="hybridMultilevel"/>
    <w:tmpl w:val="80C46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512DE"/>
    <w:multiLevelType w:val="multilevel"/>
    <w:tmpl w:val="E14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9C681A"/>
    <w:multiLevelType w:val="hybridMultilevel"/>
    <w:tmpl w:val="80C46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723C"/>
    <w:rsid w:val="000C0BE8"/>
    <w:rsid w:val="000C4270"/>
    <w:rsid w:val="0015723C"/>
    <w:rsid w:val="001A68BE"/>
    <w:rsid w:val="002826B9"/>
    <w:rsid w:val="002C5FE8"/>
    <w:rsid w:val="002E2088"/>
    <w:rsid w:val="00311787"/>
    <w:rsid w:val="00312228"/>
    <w:rsid w:val="00367F0A"/>
    <w:rsid w:val="00437E76"/>
    <w:rsid w:val="00452EDF"/>
    <w:rsid w:val="004927B6"/>
    <w:rsid w:val="004E0BF2"/>
    <w:rsid w:val="00515DE1"/>
    <w:rsid w:val="005E414B"/>
    <w:rsid w:val="006104DE"/>
    <w:rsid w:val="006A0900"/>
    <w:rsid w:val="006B00C2"/>
    <w:rsid w:val="006C7252"/>
    <w:rsid w:val="00715DAC"/>
    <w:rsid w:val="0079344E"/>
    <w:rsid w:val="00800D52"/>
    <w:rsid w:val="00867F9E"/>
    <w:rsid w:val="0089095C"/>
    <w:rsid w:val="008C72FF"/>
    <w:rsid w:val="008D1D37"/>
    <w:rsid w:val="008D3E7B"/>
    <w:rsid w:val="00907DF2"/>
    <w:rsid w:val="009142E6"/>
    <w:rsid w:val="0095319B"/>
    <w:rsid w:val="009C5A44"/>
    <w:rsid w:val="009E0D03"/>
    <w:rsid w:val="00A730B3"/>
    <w:rsid w:val="00AA2DA1"/>
    <w:rsid w:val="00C334A0"/>
    <w:rsid w:val="00C37CB8"/>
    <w:rsid w:val="00C47BFE"/>
    <w:rsid w:val="00C91899"/>
    <w:rsid w:val="00C9674E"/>
    <w:rsid w:val="00CA62D2"/>
    <w:rsid w:val="00CC09BB"/>
    <w:rsid w:val="00D63A69"/>
    <w:rsid w:val="00D91D09"/>
    <w:rsid w:val="00E56A3B"/>
    <w:rsid w:val="00EE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37"/>
  </w:style>
  <w:style w:type="paragraph" w:styleId="1">
    <w:name w:val="heading 1"/>
    <w:basedOn w:val="a"/>
    <w:link w:val="10"/>
    <w:uiPriority w:val="9"/>
    <w:qFormat/>
    <w:rsid w:val="00157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72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5723C"/>
  </w:style>
  <w:style w:type="character" w:styleId="a4">
    <w:name w:val="Strong"/>
    <w:basedOn w:val="a0"/>
    <w:uiPriority w:val="22"/>
    <w:qFormat/>
    <w:rsid w:val="0015723C"/>
    <w:rPr>
      <w:b/>
      <w:bCs/>
    </w:rPr>
  </w:style>
  <w:style w:type="character" w:customStyle="1" w:styleId="bold">
    <w:name w:val="bold"/>
    <w:basedOn w:val="a0"/>
    <w:rsid w:val="0015723C"/>
  </w:style>
  <w:style w:type="paragraph" w:styleId="a5">
    <w:name w:val="List Paragraph"/>
    <w:basedOn w:val="a"/>
    <w:uiPriority w:val="34"/>
    <w:qFormat/>
    <w:rsid w:val="00C918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91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3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577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56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281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2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48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249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820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061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59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33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930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915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075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7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25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123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998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995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B91A0-EB24-4C8C-B9B8-F435C66F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4957</Words>
  <Characters>28258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SHOL7</dc:creator>
  <cp:keywords/>
  <dc:description/>
  <cp:lastModifiedBy>Home</cp:lastModifiedBy>
  <cp:revision>12</cp:revision>
  <cp:lastPrinted>2023-09-07T14:23:00Z</cp:lastPrinted>
  <dcterms:created xsi:type="dcterms:W3CDTF">2022-06-06T04:21:00Z</dcterms:created>
  <dcterms:modified xsi:type="dcterms:W3CDTF">2023-10-09T15:37:00Z</dcterms:modified>
</cp:coreProperties>
</file>