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1F2C9E" w:rsidRPr="00AF58BB" w:rsidRDefault="001F2C9E" w:rsidP="001F2C9E">
      <w:pPr>
        <w:ind w:firstLine="22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:rsidR="001F2C9E" w:rsidRPr="00AF58BB" w:rsidRDefault="001F2C9E" w:rsidP="001F2C9E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F58BB">
        <w:rPr>
          <w:rFonts w:ascii="Times New Roman" w:hAnsi="Times New Roman" w:cs="Times New Roman"/>
          <w:color w:val="000000"/>
          <w:sz w:val="24"/>
          <w:szCs w:val="24"/>
        </w:rPr>
        <w:t>государственное бюджетное общеобразовательное учреждение Свердловской области "</w:t>
      </w:r>
      <w:proofErr w:type="spellStart"/>
      <w:r w:rsidRPr="00AF58BB">
        <w:rPr>
          <w:rFonts w:ascii="Times New Roman" w:hAnsi="Times New Roman" w:cs="Times New Roman"/>
          <w:color w:val="000000"/>
          <w:sz w:val="24"/>
          <w:szCs w:val="24"/>
        </w:rPr>
        <w:t>Новолялинская</w:t>
      </w:r>
      <w:proofErr w:type="spellEnd"/>
      <w:r w:rsidRPr="00AF58BB">
        <w:rPr>
          <w:rFonts w:ascii="Times New Roman" w:hAnsi="Times New Roman" w:cs="Times New Roman"/>
          <w:color w:val="000000"/>
          <w:sz w:val="24"/>
          <w:szCs w:val="24"/>
        </w:rPr>
        <w:t xml:space="preserve"> школа, реализующая адаптированные основные общеобразовательные программы"</w:t>
      </w:r>
    </w:p>
    <w:p w:rsidR="001F2C9E" w:rsidRPr="00AF58BB" w:rsidRDefault="001F2C9E" w:rsidP="001F2C9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ГБОУ СО «</w:t>
      </w:r>
      <w:proofErr w:type="spellStart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>Новолялинская</w:t>
      </w:r>
      <w:proofErr w:type="spellEnd"/>
      <w:r w:rsidRPr="00AF58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школа»</w:t>
      </w:r>
    </w:p>
    <w:tbl>
      <w:tblPr>
        <w:tblpPr w:leftFromText="180" w:rightFromText="180" w:vertAnchor="text" w:horzAnchor="margin" w:tblpXSpec="center" w:tblpY="32"/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1F2C9E" w:rsidRPr="00AF58BB" w:rsidTr="000E1E75"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2C9E" w:rsidRPr="00AF58BB" w:rsidRDefault="001F2C9E" w:rsidP="000E1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РАССМОТРЕНО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Руководитель ШМО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Бажукова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Протокол №___1_____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F2C9E" w:rsidRPr="00AF58BB" w:rsidRDefault="00124413" w:rsidP="000E1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 «25" августа 2023</w:t>
            </w:r>
            <w:r w:rsidR="001F2C9E"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2C9E" w:rsidRPr="00AF58BB" w:rsidRDefault="001F2C9E" w:rsidP="000E1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заместитель директора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______________ Шевченко Л.Ю.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Пр</w:t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t>отокол № 1</w:t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  <w:t>от "25"августа  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F2C9E" w:rsidRPr="00AF58BB" w:rsidRDefault="001F2C9E" w:rsidP="000E1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УТВЕРЖДЕНО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директор ГБОУ СО "</w:t>
            </w:r>
            <w:proofErr w:type="spellStart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Новолялинская</w:t>
            </w:r>
            <w:proofErr w:type="spellEnd"/>
            <w:r w:rsidRPr="00AF58BB">
              <w:rPr>
                <w:rFonts w:ascii="Times New Roman" w:hAnsi="Times New Roman" w:cs="Times New Roman"/>
                <w:sz w:val="20"/>
                <w:szCs w:val="20"/>
              </w:rPr>
              <w:t xml:space="preserve"> школа"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br/>
              <w:t>________</w:t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t>______ Попова М.А.</w:t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  <w:t>Приказ № 188</w:t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24413">
              <w:rPr>
                <w:rFonts w:ascii="Times New Roman" w:hAnsi="Times New Roman" w:cs="Times New Roman"/>
                <w:sz w:val="20"/>
                <w:szCs w:val="20"/>
              </w:rPr>
              <w:br/>
              <w:t>от " 31" августа 2023</w:t>
            </w:r>
            <w:r w:rsidRPr="00AF58BB">
              <w:rPr>
                <w:rFonts w:ascii="Times New Roman" w:hAnsi="Times New Roman" w:cs="Times New Roman"/>
                <w:sz w:val="20"/>
                <w:szCs w:val="20"/>
              </w:rPr>
              <w:t> г.</w:t>
            </w:r>
          </w:p>
        </w:tc>
      </w:tr>
    </w:tbl>
    <w:p w:rsidR="001F2C9E" w:rsidRPr="00AF58BB" w:rsidRDefault="001F2C9E" w:rsidP="001F2C9E">
      <w:pPr>
        <w:ind w:firstLine="22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F2C9E" w:rsidRPr="00AF58BB" w:rsidRDefault="001F2C9E" w:rsidP="001F2C9E">
      <w:pPr>
        <w:spacing w:before="240" w:after="120" w:line="240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F2C9E" w:rsidRPr="00AF58BB" w:rsidRDefault="001F2C9E" w:rsidP="001F2C9E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1F2C9E" w:rsidRPr="00AF58BB" w:rsidRDefault="001F2C9E" w:rsidP="001F2C9E">
      <w:pPr>
        <w:spacing w:before="240" w:after="120" w:line="240" w:lineRule="atLeast"/>
        <w:jc w:val="center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РАБОЧАЯ ПРОГРАММА</w:t>
      </w:r>
      <w:r w:rsidRPr="00AF58BB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br/>
      </w:r>
    </w:p>
    <w:p w:rsidR="001F2C9E" w:rsidRPr="00AF58BB" w:rsidRDefault="001F2C9E" w:rsidP="001F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1F2C9E" w:rsidRPr="00AF58BB" w:rsidRDefault="001F2C9E" w:rsidP="001F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«Иностранный язык (немецкий)»</w:t>
      </w:r>
    </w:p>
    <w:p w:rsidR="001F2C9E" w:rsidRPr="00AF58BB" w:rsidRDefault="001F2C9E" w:rsidP="001F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9 класса основного</w:t>
      </w:r>
      <w:r w:rsidRPr="00AF58B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1F2C9E" w:rsidRDefault="001F2C9E" w:rsidP="001F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8BB">
        <w:rPr>
          <w:rFonts w:ascii="Times New Roman" w:hAnsi="Times New Roman" w:cs="Times New Roman"/>
          <w:b/>
          <w:sz w:val="28"/>
          <w:szCs w:val="28"/>
        </w:rPr>
        <w:t>на 2023-2024 учебный год</w:t>
      </w:r>
    </w:p>
    <w:p w:rsidR="001F2C9E" w:rsidRPr="00FF5139" w:rsidRDefault="001F2C9E" w:rsidP="001F2C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513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 ID  418310)</w:t>
      </w:r>
    </w:p>
    <w:p w:rsidR="001F2C9E" w:rsidRPr="00AF58BB" w:rsidRDefault="001F2C9E" w:rsidP="001F2C9E">
      <w:pPr>
        <w:ind w:left="4820"/>
        <w:rPr>
          <w:rFonts w:ascii="Times New Roman" w:hAnsi="Times New Roman" w:cs="Times New Roman"/>
          <w:color w:val="000000"/>
          <w:sz w:val="24"/>
          <w:szCs w:val="24"/>
        </w:rPr>
      </w:pPr>
      <w:r w:rsidRPr="00FF513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Составитель: Шевченко Любовь Юрьевна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            </w:t>
      </w:r>
      <w:r w:rsidRPr="00AF58BB">
        <w:rPr>
          <w:rFonts w:ascii="Times New Roman" w:hAnsi="Times New Roman" w:cs="Times New Roman"/>
          <w:color w:val="000000"/>
          <w:sz w:val="24"/>
          <w:szCs w:val="24"/>
        </w:rPr>
        <w:t>учитель немецкого языка</w:t>
      </w:r>
    </w:p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1F2C9E" w:rsidRDefault="001F2C9E" w:rsidP="001F2C9E">
      <w:pPr>
        <w:rPr>
          <w:rFonts w:ascii="LiberationSerif" w:hAnsi="LiberationSerif"/>
          <w:color w:val="000000"/>
          <w:sz w:val="20"/>
        </w:rPr>
      </w:pPr>
    </w:p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1F2C9E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1F2C9E" w:rsidRPr="00AF58BB" w:rsidRDefault="001F2C9E" w:rsidP="001F2C9E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</w:rPr>
        <w:t>Новая Ляля</w:t>
      </w:r>
      <w:r>
        <w:rPr>
          <w:rFonts w:ascii="LiberationSerif" w:hAnsi="LiberationSerif"/>
          <w:color w:val="000000"/>
          <w:sz w:val="20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</w:rPr>
        <w:t>2023</w:t>
      </w:r>
    </w:p>
    <w:p w:rsidR="001F2C9E" w:rsidRDefault="001F2C9E" w:rsidP="001F2C9E"/>
    <w:p w:rsidR="001F2C9E" w:rsidRPr="00F93F41" w:rsidRDefault="001F2C9E" w:rsidP="001F2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F4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 немецкому ) языку на уровне базового общего образования составлена ​​на основе требований к результатам освоения основных образовательных программ, представленных в ФГОС ООО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а также на основе характеристик приведенных результатов духовно-нравственного развития, воспитания и социализации обучающихся, представленных в федеральной рабочей среде . программа воспитания.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Программа по иностранному (немецкому) языку разработана с целью оказания методической помощи учителю в создании рабоче</w:t>
      </w:r>
      <w:r>
        <w:rPr>
          <w:rFonts w:ascii="Times New Roman" w:hAnsi="Times New Roman" w:cs="Times New Roman"/>
          <w:sz w:val="28"/>
          <w:szCs w:val="28"/>
        </w:rPr>
        <w:t>й программы по учебному предмету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дает представление о целях образования, развития и воспитания обучающихся на уровне базового общего образования, с помощью учебного предмета, определяет обязательную (инвариантную) часть содержания программы по иностранному (немецкому) языку. Программа по иностранному (немецкому) 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E28">
        <w:rPr>
          <w:rFonts w:ascii="Times New Roman" w:hAnsi="Times New Roman" w:cs="Times New Roman"/>
          <w:sz w:val="28"/>
          <w:szCs w:val="28"/>
        </w:rPr>
        <w:t xml:space="preserve">устанавливает требования обязательного содержания предметов по годам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обучения, по мере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их изучения с учетом особенностей структуры немецкого языка,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связей иностранного (немецкого) языка с включением учебных предметов, изучаемых на уровне базового общего образования с учетом возрастных особенностей обучающихся. В программе по иностранному (немецкому) языку начального общего образования предусмотрено развитие речевых умений и языковых навыков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представленной в федеральной рабочей программе по иностранному (немецкому) языковому начальному общему образованию, что обеспечивает преемственность между уровнями общего образования.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Изучение иностранного (немецкого) языка направлено на поддержку коммуникативной культуры обучающихся, содействие всеобщему речевому развитию обучающихся, воспитание гражданской идентичности, расширение кругозора, воспитание чувств и эмоций.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Построение программы по иностранному (немецкому) языку имеет нелинейный характер и основано на концентрическом принципе. На каждом этапе возникают новые элементы и возникают новые требования. В процессе обучения, осваиваемые на определенном этапе грамматические формы и конструкции, повторяются и закрепляются на новом лексическом материале и расширяются тематические содержания речи.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Возрастание открытости владения иностранными языками приводит к переосмыслению целей и содерж</w:t>
      </w:r>
      <w:r>
        <w:rPr>
          <w:rFonts w:ascii="Times New Roman" w:hAnsi="Times New Roman" w:cs="Times New Roman"/>
          <w:sz w:val="28"/>
          <w:szCs w:val="28"/>
        </w:rPr>
        <w:t>ания обучения иностранному (немец</w:t>
      </w:r>
      <w:r w:rsidRPr="00167E28">
        <w:rPr>
          <w:rFonts w:ascii="Times New Roman" w:hAnsi="Times New Roman" w:cs="Times New Roman"/>
          <w:sz w:val="28"/>
          <w:szCs w:val="28"/>
        </w:rPr>
        <w:t>кому) языку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Цели иноязычного образования формулируются на ценностном, когнитивном и прагматическом уровне и заключаются в личностных,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предметных уровнях образования. 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в том числе из средств воспитания гражданина, патриотизма, развития национального самосознания.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Целью иноязычного образования является создание коммуникативной квалификации обучающихся в единстве таких ее явлений, как: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речевая компетентность – развитие коммуникативных умений в четырех основных видах речевой деятельности (говорении,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чтении, письме);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языковая компетентность – владение новыми языковыми средствами (фонетическими, орфографическими, лексическими, грамматическими) в соответствии с явными темами общения, углубление знаний о языковых предметах изучаемого языка, разных способах выражения мыслей в родном и иностранном языках;</w:t>
      </w:r>
      <w:proofErr w:type="gramEnd"/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(межкультурная) компетенция – приобщение к культуре, традициям, странам (странам) изучаемого языка в рамках тем и ситуаций общения, уровням опыта, интересам, психологическим особенностям обучающихся 5–9 классов на разных уровнях (5–7 и 8–9 классов)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отвечает за высокое положение своей страны, ее культуру в условиях межкультурного общения;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компенсаторная компетентность – развитие умений выходят из положения в условиях дефицита языковых сре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и получении и передаче информации.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Степень с иноязычной коммуникативной компетентностью приводит к иностранному (немецкому) языку, расширяя компетенции : образовательная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ценностно-ориентационная , общекультурная , учебно-познавательная , информационная , социально-трудовая и компетентность личностного самосовершенствования 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Основные подходы к обучению иностранному (немецкому) языку признаются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компетентностным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системно-деятельностным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межкультурным и коммуникативно-когнитивным, что дает возможность реализовать поставленные цели, добиться достижения стандартных результатов в рамках содержания, заметного для базового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использование современных средств обучения.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 На</w:t>
      </w:r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 изучение иностранного (немецкого) языка на уровне базового общего образования отводится 510 часов: в 5 классе – 102 часа (3 часа в неделю), в часе 6 класса – 102 часа (3 недели), </w:t>
      </w:r>
      <w:r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в 7 классе – 102 часа (3 часа) </w:t>
      </w:r>
      <w:r w:rsidRPr="00167E28">
        <w:rPr>
          <w:rStyle w:val="placeholder"/>
          <w:rFonts w:ascii="Times New Roman" w:hAnsi="Times New Roman" w:cs="Times New Roman"/>
          <w:color w:val="333333"/>
          <w:sz w:val="28"/>
          <w:szCs w:val="28"/>
        </w:rPr>
        <w:t xml:space="preserve">в неделю), в 8 классе –102 часа (3 часа в неделю), в 9 классе – 102 часа (3 часа в неделю). </w:t>
      </w:r>
      <w:r w:rsidRPr="00167E28">
        <w:rPr>
          <w:rStyle w:val="placeholder-mask"/>
          <w:rFonts w:ascii="Times New Roman" w:hAnsi="Times New Roman" w:cs="Times New Roman"/>
          <w:color w:val="333333"/>
          <w:sz w:val="28"/>
          <w:szCs w:val="28"/>
        </w:rPr>
        <w:t>‌</w:t>
      </w:r>
      <w:proofErr w:type="gramEnd"/>
    </w:p>
    <w:p w:rsid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Pr="00FF5139" w:rsidRDefault="001F2C9E" w:rsidP="001F2C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СОДЕРЖАНИЕ ОБУЧЕНИЯ            9 </w:t>
      </w:r>
      <w:r w:rsidRPr="00FF5139">
        <w:rPr>
          <w:rStyle w:val="a5"/>
          <w:rFonts w:ascii="Times New Roman" w:hAnsi="Times New Roman" w:cs="Times New Roman"/>
          <w:color w:val="333333"/>
          <w:sz w:val="28"/>
          <w:szCs w:val="28"/>
        </w:rPr>
        <w:t>КЛАСС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Коммуникативные навыки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Формирование навыков общения в устной и письменной форме, с использованием рецептивных и продуктивных видов речевой деятельности в рамках тематического содержания речи.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Взаимоотношения в семье и с друзьями. Конфликты и их решения.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Внешность и характер человека (литературного персонажа).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Досуг и увлечения (хобби) современного подростка (чтение, кино, театр, музыка, музей, спорт, живопись, компьютерные игры).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> Роль книги в жизни подростка.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Здоровый образ жизни: режим труда и отдыха, фитнес, сбалансированное питание. Посещение врача.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Покупки: одежда, обувь и продукты питания. Карманные деньги. Молодёжная мода.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Школа, школьная жизнь, изучаемые предметы и отношение к ним. Взаимоотношения в системе: проблемы и их решение. Переписка с иностранными сверстниками.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Виды отдыхают в разное время года. Путешествия по России и зарубежным странам. Транспорт.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Природа: флора и фауна. Проблемы экологии. Защита окружающей среды. Климат, погода. Стихийные беспокойства.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Средства массовой информации (телевидение, радио, пресса, Интернет).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Родная страна и страна (страны) изучаемого языка. 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Их географическое положение, столица и крупный город, регионы, гражданство, национальные языки, достопримечательности, культурные особенности (национальные праздники, знаменательные даты, традиции, обычаи), страницы истории.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Выдающиеся люди родной страны и страны (страны) изучаемого языка, их вклад в науку и мировую культуру: заметны деятели, учёные, писатели, поэты, художники, музыканты, спортсмены.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Говорение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1F2C9E">
        <w:rPr>
          <w:rFonts w:ascii="Times New Roman" w:hAnsi="Times New Roman" w:cs="Times New Roman"/>
          <w:sz w:val="28"/>
          <w:szCs w:val="28"/>
          <w:u w:val="single"/>
        </w:rPr>
        <w:t>диалогической речи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именно умений ведут комбинированный диалог, включающий различные виды диалогов (этикетный диалог, диалог-побуждение к действиям, диалог-расспрос), диалог-обмен мнениями: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диалог этикетного характера –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диалог-побуждение к действию – обращаться с пониманием, вежливо соглашаться (не соглашаться) выбирать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диалог-расспрос – сообщать фактическую информацию, отвечать на вопросы разных народов, выражать свое отношение к обсуждаемым фактам и событиям, запрашивать интересующую информацию, переходить с позиции 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спрашивающего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на отвечающего и обратно;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диалоговый обмен мнениями – выражать свою точку зрения и обосновывать ее, выражать свое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Данные методы диалогической речи разрабатываются в стандартном неофициальном общении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стране (странах) изучаемого языка.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Развитие коммуникативных умений </w:t>
      </w:r>
      <w:r w:rsidRPr="001F2C9E">
        <w:rPr>
          <w:rFonts w:ascii="Times New Roman" w:hAnsi="Times New Roman" w:cs="Times New Roman"/>
          <w:sz w:val="28"/>
          <w:szCs w:val="28"/>
          <w:u w:val="single"/>
        </w:rPr>
        <w:t>монологической речи</w:t>
      </w:r>
      <w:r w:rsidRPr="001F2C9E">
        <w:rPr>
          <w:rFonts w:ascii="Times New Roman" w:hAnsi="Times New Roman" w:cs="Times New Roman"/>
          <w:sz w:val="28"/>
          <w:szCs w:val="28"/>
        </w:rPr>
        <w:t> – создание устных связных монологических высказываний с использованием основных коммуникативных типов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описание (предмета, местности, внешности и одежды человека), в том числе характеристики (черты характера настоящего человека или литературного персонажа);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повествование или сообщение;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рассуждение;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выражение и краткое аргументирование своих мнений по поводу высказываний 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прочитанному (прочитанному);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изложение (пересказ) основного содержания, прочитанного (прослушанного) текста с выражением своего отношения к событиям и фактам, изложенным в тексте;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составление рассказа по картинкам;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изложение результатов завершенной проектной работы.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Данные методы монологической речи разрабатываются в стандартном неофициальном общении в рамках тематического содержания речи с использованием вопросов, ключевых слов, плана и (или) иллюстраций, фотографий, таблиц или без их использования.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Объём монологического высказывания – 10–12 фраз.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Аудирование</w:t>
      </w:r>
      <w:proofErr w:type="spell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При непосредственном общении: учитывать слух, речь учителя и одноклассников и вербально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невербально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) реагировать на 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>, использовать переспрос или запрос для уточнения отдельных деталей.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При опосредованном общении: дальнейшее развитие восприятия и понимания на слух аутентичных текстов, содержащих раскрытие неизученных языковых явлений,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2C9E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с пониманием основного содержания текста предполагает умение определять основную тему (идею) и основные факты (события) в восприятии текста на слух, отделять основную информацию от второстепенной, прогнозировать содержание текста по начальному сообщению, соседствуя с незнакомыми словами, не имеющими значения для понимания основного содержания.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F2C9E">
        <w:rPr>
          <w:rFonts w:ascii="Times New Roman" w:hAnsi="Times New Roman" w:cs="Times New Roman"/>
          <w:sz w:val="28"/>
          <w:szCs w:val="28"/>
        </w:rPr>
        <w:lastRenderedPageBreak/>
        <w:t>Аудирование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с пониманием нужной (интересующей, запрашиваемой) информации предполагает возможность выбора выбранной (интересующей, запрашиваемой) информации, представленной в явной (явной) форме, воспринимаемой на слух.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Тексты для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: диалог (беседа), высказывания собеседников в обычном общении, рассказ, сообщение информационного характера.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Языковая сложность текстов для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должна соответствовать базовому стандарту (А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допороговому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стандарту по общеевропейской шкале).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Время звучания текста (текстов) для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– до 2 минут.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Смысловое чтение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Навыки развития читать про себя и понимать легкие аутентичные тексты разных жанров и стилей, включающие в себя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основных содержаний, с пониманием нужной (интересной, запрашиваемой) информации, с полным пониманием.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Чтение с пониманием основного содержания текста включает в себя навыки: определение темы (основную мысль), избрание главных фактов (события) (опуская второстепенные), прогнозирование содержания текста по заголовку (начало текста), определение логической последовательности основных фактов, событий, разбивание текста относительно самостоятельных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мысловые части,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главозаполнять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текст (его часть), игнорировать незнакомые слова, важные для понимания основного содержания, понимать интернациональные слова.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Чтение с пониманием нужной (интересной, запрашиваемой) информации предполагает умение войти в прочитанный текст и понять запрашиваемую информацию, представленную в явной (явной) и имплицитной (неявной) форме, оценить полученную информацию с точки зрения ее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инновационности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для решения коммуникативной задачи.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несплошных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текстов (таблиц, диаграмм, схем) и понимание представленной в них информации.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Чтение с полным пониманием содержания аутентичных текстов, содержащих неизученные языковые явления. В ходе чтения с полным пониманием анализируются и разрабатываются выводы полностью и точно понимают текст на основе его обработки информации (смыслового и структурного анализа отдельных частей текста, выборочного преобразования), сохраняют причинно-следственную взаимосвязь изложенных в тексте фактов и событий, сохраняют текст из разрозненных абзацев или путем добавления пропущенных фрагментов.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Тексты для чтения: диалог (беседа), интервью, рассказ, отрывок из художественного произведения, статьи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текст (таблица, диаграмма).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Языковая характеристика текстов для чтения должна соответствовать базовому стандарту (А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допороговому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стандарту по общеевропейской шкале).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Объём текста (текстов) для чтения – 500–600 слов.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Письменная речь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Развитие умений письменной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составление плана/тезисов устного или письменного сообщения;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заполнение анкеты 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формляров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: сообщить о себе основные (имя, фамилия, пол, сведения, возраст, гражданство, адрес, увлечения) в соответствии с нормами, принятыми в стране (странах) изучаемого языка;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Написание сообщения личного характера в соответствии с нормами неофициального общения, осуществляемыми в стране (странах) изучаемого языка. Объём письма – до 120 слов;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создание небольшого количества библейских высказываний с использованием образцов, плана, таблиц и (или) прочитанного (прослушанного) текста. Объём письменных высказываний – до 120 слов;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заполнение таблицы с краткой фиксацией содержания прочитанного (прослушанного) текста;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преобразование таблиц, схем в текстовый вариант представления информации;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письменное представление результатов завершенной проектной работы (объем – 100–120 слов).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5"/>
          <w:rFonts w:ascii="Times New Roman" w:hAnsi="Times New Roman" w:cs="Times New Roman"/>
          <w:color w:val="333333"/>
          <w:sz w:val="28"/>
          <w:szCs w:val="28"/>
        </w:rPr>
        <w:t>Языковые знания и навыки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Фонетическая часть речи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обнаружение на слух, без учета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матических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ошибок, ведущих к сбою в общении, повторение слов с соблюдением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соблюд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ударов и фраз с соблюдением их ритмико-интонационного течения, в том числе определение фразового удара на служебных словах, чтение новых слов в соответствии с традиционными правилами чтения.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Выражение модального значения, чувств и эмоций.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Чтение небольших текстов, построенных на изученном языковом материале, с соблюдением правил чтения и соответствующих интонаций, демонстрирующих понимание текста.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Тексты для чтения вслух: сообщение информационного характера, отрывок из статей научно-популярного характера, рассказ, диалог (беседа).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Объём текста для чтения вслух – до 110 слов.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Орфография и пунктуация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Правильное описание изученных слов.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используются знаки препинания: точки, вопросительного и восклицательного знаков в конце предложения, запятой при перечислении правильно.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Пунктуационно правильно, в соответствии с нормами речевого этикета, принятыми в стране (странах) изучаемого языка, оформление сообщений принимает личный характер.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lastRenderedPageBreak/>
        <w:t>Лексическая сторона речи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Распознавание и применение в устной и письменной речи лексических элементов (слов,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словесочетаний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, речевых клише), управление ситуациями общения в рамках тематического содержания речи, с соблюдением норм в немецком языке норм лексической сочетаемости.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образования (включая 1200 лексических единиц продуктивного минимума).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Основные способы словообразования: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аффиксация: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образование имён существительных при помощи суффиксов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die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Biologie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das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Museum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образование имён включенных при помощи суффиксов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sam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erholsam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),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bar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lesbar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Многозначность лексических единиц. Синонимы. Антонимы. Сокращения и сокращения.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Различные средства связи в тексте для обеспечения его безопасности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zuerst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denn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zum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Schluss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usw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Грамматическая сторона речи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Распознание и применение в устной и письменной речи изученных морфологических форм и синтаксических конструкций немецкого языка.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Различные коммуникативные типы предложений: повествовательные (утвердительные, отрицательные), вопросительные (общие, специальные вопросы), побудительные (в убедительной и отрицательной форме).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Сложносочинённые предложения с наречием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дешалб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предложения: время с союзом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nachdem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цели с союзом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damit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солагательного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наклонения от глаголов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mögen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комбинации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würde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Infinitiv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>Социокультурные</w:t>
      </w:r>
      <w:proofErr w:type="spellEnd"/>
      <w:r w:rsidRPr="001F2C9E">
        <w:rPr>
          <w:rStyle w:val="a7"/>
          <w:rFonts w:ascii="Times New Roman" w:hAnsi="Times New Roman" w:cs="Times New Roman"/>
          <w:b/>
          <w:color w:val="333333"/>
          <w:sz w:val="28"/>
          <w:szCs w:val="28"/>
        </w:rPr>
        <w:t xml:space="preserve"> знания и навыки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 () 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изучаемого языка, основных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элементов речевого поведенческого этикета в немецкоязычной среде, знания и использования в устной 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письменно-страновой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речи наиболее употребительной тематической фоновой лексики в рамках структурного тематического содержание.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Знание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социокультурного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портрета родной страны и страны (страны) изучаемого языка: символики, достопримечательности, культурные особенности (национальные праздники, традиции), образцы поэзии и прозы, доступные в языковом отношении.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Формирование элементарного представления о различных вариантах немецкого языка.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Понимание речевых лексики в официальном и неофициальном общении в рамках видимого тематического содержания и использование лексико-грамматических средств с их учётом.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Соблюдение норм вежливости в межкультурном общении.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Развитие умений: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писать свое имя и фамилию, а также имена и фамилии своих родственников и друзей на немецком языке;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Правильно оформить свой адрес на немецком языке (в анкете);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правильно оформить электронное сообщение личного характера в соответствии с нормами неофициального общения, принятыми в стране (странах) изучаемого языка;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краткое руководство России и страны (страны) изучаемого языка;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краткое председательство в культуре некоторых явлений родной страны и страны (страны) изучаемого языка (основные трудности, праздники, традиции в организации досуга и питания, достопримечательности);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краткое описание о некоторых выдающихся светах родной страны и страны (страны) изучаемого языка (учёных, писателей, поэтов, художников, композиторов, музыкантов, спортсменов);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Оказать помощь иностранным гостям в обычном </w:t>
      </w:r>
      <w:proofErr w:type="spellStart"/>
      <w:proofErr w:type="gramStart"/>
      <w:r w:rsidRPr="001F2C9E">
        <w:rPr>
          <w:rFonts w:ascii="Times New Roman" w:hAnsi="Times New Roman" w:cs="Times New Roman"/>
          <w:sz w:val="28"/>
          <w:szCs w:val="28"/>
        </w:rPr>
        <w:t>обычном</w:t>
      </w:r>
      <w:proofErr w:type="spellEnd"/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общении (закрыть место пребывания, сообщить о возможности маршрута, уточнить часы работы и другие приспособления).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Компенсаторные методы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Использование при чтении 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языковой, в том числе контекстуальной, догадки, при разговоре и письменном перифразе (толковании), синонимических средств описания, предмета вместо его названия, при непосредственном общении догадываться о переводе незнакомых слов с помощью жестов и мимики.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Переспрашивать, просить объяснить, уточняя значение незнакомых слов.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Использование при формулировании правильных высказываний ключевых слов, плана.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основой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Сравнение (в том числе установление оснований для сравнения) объектов, направлений, процессов, их элементов и основных функций в рамках изученной тематики.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ПЛАНИРУЕМЫЕ РЕЗУЛЬТАТЫ ОСВОЕНИЯ ПРОГРАММЫ ПО ИНОСТРАННОМУ (НЕМЕЦКОМУ) ЯЗЫКУ НА УРОВНЕ ОСНОВНОГО ОБЩЕГО ОБРАЗОВАНИЯ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ЛИЧНОСТНЫЕ РЕЗУЛЬТАТЫ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программы базового образования заключаются в единстве учебной и воспитательной деятельности в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переменами в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духовно-нравственных ценностях, принятых в обществе и нормах поведения и соблюдающих процессы самопознания, самовоспитания и саморазвития, формирования внутренней позиции личности.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общего образования отражают способности обучающихся руководить системой позитивных ценностных ориентаций и расширение опыта деятельности на ее основе и в процессе реализации основной основы воспитательной деятельности, в том числе в части: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1) высшее образование: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к осуществлению ответственности гражданина и реализации его прав, уважения прав, свобод и законных интересов других людей;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участие в жизни организации, местной общины, родного края, страны;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неприятие форм любого экстремизма, членства, понимания роли различных социальных институтов в жизни человека;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активное участие в самоуправлении в формационной организации, готовность к продолжению гуманитарной деятельности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>, помощь людям, нуждающимся в ней).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2) патриотического воспитания: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осознание российской политической идентичности в поликультурном и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обществе, интерес к познанию родного языка, истории, культуры Российской Федерации, своего края, народов России;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3) духовно-нравственного воспитания: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моральные ценности и нормы в рамках нравственного выбора;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4) эстетического воспитания: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осознание важности художественной культуры как средства коммуникации и самовыражения;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понимание ценностей отечественного и европейского искусства, роль этнических культурных традиций и народного творчества, стремление к самовыражению в разных видах искусства.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5) физического воспитания, формирования культуры здоровья и эмоционального состояния: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ценностей жизни;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труда и отдыха, регулярная динамика активности);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других форм вреда для физического и психического здоровья;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соблюдение правил безопасности, в том числе принципов безопасного поведения в </w:t>
      </w:r>
      <w:proofErr w:type="spellStart"/>
      <w:proofErr w:type="gramStart"/>
      <w:r w:rsidRPr="00167E28">
        <w:rPr>
          <w:rFonts w:ascii="Times New Roman" w:hAnsi="Times New Roman" w:cs="Times New Roman"/>
          <w:sz w:val="28"/>
          <w:szCs w:val="28"/>
        </w:rPr>
        <w:t>Интернет-среде</w:t>
      </w:r>
      <w:proofErr w:type="spellEnd"/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адаптироваться к стрессовым ситуациям и моим конкретным, информационным и политическим условиям, в том числе осмысляя масштаб опыта и выстраивая дальнейшие цели;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осознавать эмоциональное состояние себя и других, уметь управлять своими эмоциональными состояниями;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навыков рефлексии, своего права на ошибку и такого же права другого человека.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6) трудового воспитания: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установка на активное участие в обеспечении практических задач (в рамках семьи, организации, населенного пункта, родного края) технологической и социальной направленности, способности инициировать, планировать и самостоятельно выполнять такого рода деятельность;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интерес к практическому изучению профессий и труда мгновенного рода, в том числе на основе применения изучаемого предметного знания;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осознание важности обучения на протяжении всей жизни для успешной профессиональной деятельности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необходимых для этого умений;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готовность адаптироваться в профессиональной среде,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вежливых и общественных интересов и отношения.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7) экологического воспитания: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на применение знаний социальных и производственных наук для решения задач в области окружающей среды, планирование последующих действий и оценка их возможных последствий для окружающей среды;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повышение уровня культуры, осознание глобального характера экологических проблем и путей их решения;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активные неприятные действия, приносящие вред окружающей среде;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среды, готовность к развитию в практической деятельности исключительной направленности.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8) ценности научного познания: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принципах развития человека, природы и общества, взаимосвязях человека с природной и социальной эпохой;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владение языковой и читательской культурой как мытье познания мира;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овладение навыками исследовательской деятельности, установка на осмысление опыта, наблюдение, поступков и стремление совершенствовать пути достижения индивидуального и коллективного развития.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9) адаптация </w:t>
      </w:r>
      <w:proofErr w:type="gramStart"/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обучающегося</w:t>
      </w:r>
      <w:proofErr w:type="gramEnd"/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к изменяющимся условиям социальной и природной среды: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Обучение способствует экономическому опыту, основным социальным ролям, соответствующему возрасту деятельности, нормам и правилам общественного поведения, формам социальной жизни в группах и сообществах, включая семьи, группы, сформированные по профессиональной деятельности, а также в рамках постоянного взаимодействия с людьми из другой культурной среды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. ;</w:t>
      </w:r>
      <w:proofErr w:type="gramEnd"/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в условиях неопределенности, открытости опыту и знаниям других;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навыки на основе опыта других;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навыки установления и связывания образов, способность новых знаний, в том числе способность формировать идеи, понятия, гипотезы об объектах и ​​явлениях, в том числе ранее не известные, осознавать недостатки хороших знаний и компетентностей, планировать свое развитие;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распознавать отдельные понятия по характерным факторам, выполнять операции в соответствии с определениями и простейшими понятиями, конкретизировать примеры примеров, использовать понятие и его свойства при определении задачи (далее – оперировать понятиями), а также оперировать терминами и представлениями в области развития понятий, включая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умение анализировать и выявлять взаимосвязи природы, общества и экономики;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уметь оценивать свои действия с учетом окружающей среды, достижения целей и преодоления возможных вызовов, с учетом последствий;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способность обучающихся осознавать стрессовую ситуацию, оценивать происходящие изменения и их последствия;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стрессовую ситуацию как вызов, требующий контрмера;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оценивать ситуацию стресса, корректировать принимаемые решения и действия;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 xml:space="preserve">формулировать и оценивать риски и последствия, формировать опыт,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ситуациях, быть готовым действовать при отсутствии гарантий успеха.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</w:p>
    <w:p w:rsidR="001F2C9E" w:rsidRPr="00167E28" w:rsidRDefault="001F2C9E" w:rsidP="001F2C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МЕТАПРЕДМЕТНЫЕ РЕЗУЛЬТАТЫ</w:t>
      </w:r>
    </w:p>
    <w:p w:rsidR="001F2C9E" w:rsidRPr="00167E28" w:rsidRDefault="001F2C9E" w:rsidP="001F2C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В результате изучения иностранного (немецкого) языка на уровне базового общего образования у обучающихся формируются познавательные универсальные технологические действия, коммуникативные универсальные технологические действия, регулятивные универсальные технологические действия.</w:t>
      </w:r>
      <w:r w:rsidRPr="00167E28">
        <w:rPr>
          <w:rFonts w:ascii="Times New Roman" w:hAnsi="Times New Roman" w:cs="Times New Roman"/>
          <w:sz w:val="28"/>
          <w:szCs w:val="28"/>
        </w:rPr>
        <w:br/>
      </w:r>
      <w:proofErr w:type="gramEnd"/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Познавательные универсальные технологические действия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Базовые логические действия: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характеризовать отдельные признаки объектов (явлений);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сохраняемый существенный признак классификации, основание для обобщения и сравнения, критерий проведения анализа;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 учетом предложенной задачи выявить закономерности и противоречия в рассматриваемых фактах, данных и наблюдениях;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предложить критерии для выявления особенностей и противоречий;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задачи;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причинно-следственные связи при изучении тенденций и процессов;</w:t>
      </w:r>
    </w:p>
    <w:p w:rsidR="001F2C9E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F2C9E" w:rsidRPr="00167E28" w:rsidRDefault="001F2C9E" w:rsidP="001F2C9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способ решения учебной задачи (сравнить несколько вариантов решения, выбрать наиболее подходящий с учетом самостоятельно выделенных вариантов).</w:t>
      </w:r>
    </w:p>
    <w:p w:rsidR="001F2C9E" w:rsidRPr="00167E28" w:rsidRDefault="001F2C9E" w:rsidP="001F2C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Базовые исследовательские действия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формулировать вопросы, фиксирующие разрыв между реальным и желаемым состоянием ситуации, объектом, самостоятельно сохраняя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иское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существующее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сформулировать гипотезу об истинности справедливых суждений и суждений других, аргументировать свою позицию, мнение;</w:t>
      </w:r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проведение самостоятельно составленного плана опыта, проведенный эксперимент, небольшое исследование по установленному изучению объекта, причинно-следственных связей и зависимостей между собой;</w:t>
      </w:r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применимость и достоверность информации, полученной в ходе исследований (эксперимента);</w:t>
      </w:r>
    </w:p>
    <w:p w:rsidR="001F2C9E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самостоятельно формулировать обобщения и выводы по результатам проведенных наблюдений, экспериментов, исследований, владеющих инструментами, результаты достоверности выводов и обобщений;</w:t>
      </w:r>
    </w:p>
    <w:p w:rsidR="001F2C9E" w:rsidRPr="00167E28" w:rsidRDefault="001F2C9E" w:rsidP="001F2C9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прогнозировать возможное дальнейшее развитие процессов, событий и их последствий в аналогичных или сходных условиях, выдвигать борьбу за их развитие в новых условиях и контекстах.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Работа с информацией:</w:t>
      </w:r>
    </w:p>
    <w:p w:rsidR="001F2C9E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или данных из источников с учетом предлагаемой учебной задачи и заданных методов;</w:t>
      </w:r>
    </w:p>
    <w:p w:rsidR="001F2C9E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выбирать, анализировать, систематизировать и интерпретировать информацию различных видов и форм представлений,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2C9E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оптимальную форму представления информации и иллюстрировать решаемые задачи переносными схемами, диаграммами, иной графикой и их комбинациями;</w:t>
      </w:r>
    </w:p>
    <w:p w:rsidR="001F2C9E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надежность информации по критериям, предложенным педагогическим работником или сформулированным самостоятельно;</w:t>
      </w:r>
    </w:p>
    <w:p w:rsidR="001F2C9E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F2C9E" w:rsidRPr="00167E28" w:rsidRDefault="001F2C9E" w:rsidP="001F2C9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Владение системой универсальных учебных познавательных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когнитивных навыков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Коммуникативные универсальные технологические действия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Общение: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требованиями и условиями общения;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выразить свою точку зрения в устной и письменной речи;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себя нормально;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понимать намерения других, выражать уважительное отношение к собеседнику и в корректной форме формулировать свои возражения;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 ходе диалога и (или) обсуждения задавать вопросы по существующей обсуждаемой теме и высказывать идеи, ориентированные на решение задач и поддержание благожелательности общения;</w:t>
      </w:r>
    </w:p>
    <w:p w:rsidR="001F2C9E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сопоставлять свои мнения с мнениями других участников диалога, находить доказательства и сходство позиций, выступать на позиции результатов достигнутого опыта (экспериментов, исследований, проекта);</w:t>
      </w:r>
    </w:p>
    <w:p w:rsidR="001F2C9E" w:rsidRPr="00167E28" w:rsidRDefault="001F2C9E" w:rsidP="001F2C9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выбрать форму представления с учетом задачи презентации и условий и в соответствии с этим составить устные и письменные тексты с использованием иллюстративных материалов.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Совместная деятельность: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lastRenderedPageBreak/>
        <w:t>понимать и использовать преимущества командной и индивидуальной работы при решении конкретных проблем, обосновывать необходимость применения групповых взаимодействий при решении поставленной задачи;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принять цель совместной деятельности, коллективно построить действия по ее поводу: вернуть роли, договариваться, обсуждать процесс и совместный результат работы;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обобщать мнения нескольких человек, руководитель подготовки руководить, выполнять поручения, подчиняться;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участниками команды, участвовать в групповых формах работы (обсуждения, обмен мнений, «мозговые штурмы» и другие);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выполнять свою часть работы, обеспечивать качественный результат в своем направлении и координировать свои действия с другими участниками команды;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оценить качество своего вклада в общий продукт по критериям, самостоятельно сформировавшим взаимодействие участников;</w:t>
      </w:r>
    </w:p>
    <w:p w:rsidR="001F2C9E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Сопоставить результаты с исходной коммутацией и внести вклад каждого члена команды в достижение результатов, разделить сферу ответственности и обеспечить готовность к предоставлению отчета перед передачей.</w:t>
      </w:r>
    </w:p>
    <w:p w:rsidR="001F2C9E" w:rsidRPr="00167E28" w:rsidRDefault="001F2C9E" w:rsidP="001F2C9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Владение системой универсальных учебных коммуникативных действий обеспечивает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социальных навыков и эмоционального интеллекта обучающихся.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br/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Регулятивные универсальные технологические действия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Самоорганизация:</w:t>
      </w:r>
    </w:p>
    <w:p w:rsidR="001F2C9E" w:rsidRDefault="001F2C9E" w:rsidP="001F2C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проблемы для решения в жизненных и физических условиях;</w:t>
      </w:r>
    </w:p>
    <w:p w:rsidR="001F2C9E" w:rsidRDefault="001F2C9E" w:rsidP="001F2C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решений в группе, принятие решений);</w:t>
      </w:r>
    </w:p>
    <w:p w:rsidR="001F2C9E" w:rsidRDefault="001F2C9E" w:rsidP="001F2C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самостоятельно разработать алгоритм решения задачи (или его часть), выбрать способ решения учебной задачи с учетом имеющихся ресурсов и естественных возможностей, аргументировать предлагаемые варианты решений;</w:t>
      </w:r>
    </w:p>
    <w:p w:rsidR="001F2C9E" w:rsidRPr="00167E28" w:rsidRDefault="001F2C9E" w:rsidP="001F2C9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составить план действий (план реализации алгоритма решения), скорректировать предложенный алгоритм с учетом получения новых знаний об изучаемом объекте, провести выбор и взять на себя ответственность за решение.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Самоконтроль:</w:t>
      </w:r>
    </w:p>
    <w:p w:rsidR="001F2C9E" w:rsidRDefault="001F2C9E" w:rsidP="001F2C9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владеть методами самоконтроля, 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1F2C9E" w:rsidRDefault="001F2C9E" w:rsidP="001F2C9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 xml:space="preserve">дать оценку ситуации и предложить план ее изменений, учесть контекст и предвидеть трудности, которые могут возникнуть при </w:t>
      </w:r>
      <w:r w:rsidRPr="00167E28">
        <w:rPr>
          <w:rFonts w:ascii="Times New Roman" w:hAnsi="Times New Roman" w:cs="Times New Roman"/>
          <w:sz w:val="28"/>
          <w:szCs w:val="28"/>
        </w:rPr>
        <w:lastRenderedPageBreak/>
        <w:t>постановке учебной задачи, адаптации решения к меняющимся обстоятельствам;</w:t>
      </w:r>
    </w:p>
    <w:p w:rsidR="001F2C9E" w:rsidRDefault="001F2C9E" w:rsidP="001F2C9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167E28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167E28">
        <w:rPr>
          <w:rFonts w:ascii="Times New Roman" w:hAnsi="Times New Roman" w:cs="Times New Roman"/>
          <w:sz w:val="28"/>
          <w:szCs w:val="28"/>
        </w:rPr>
        <w:t xml:space="preserve">) результатов деятельности, давать оценку опыту, находить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позитивное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 xml:space="preserve"> в произошедших ситуациях;</w:t>
      </w:r>
    </w:p>
    <w:p w:rsidR="001F2C9E" w:rsidRPr="00167E28" w:rsidRDefault="001F2C9E" w:rsidP="001F2C9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допустимых ошибок, возникших возможностей, оценивать соответствие результата цели и условий.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Эмоциональный интеллект:</w:t>
      </w:r>
    </w:p>
    <w:p w:rsidR="001F2C9E" w:rsidRDefault="001F2C9E" w:rsidP="001F2C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проявлять, называть и управлять своими источниками энергии и источниками энергии других;</w:t>
      </w:r>
    </w:p>
    <w:p w:rsidR="001F2C9E" w:rsidRDefault="001F2C9E" w:rsidP="001F2C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1F2C9E" w:rsidRPr="00167E28" w:rsidRDefault="001F2C9E" w:rsidP="001F2C9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Ставьте себя на место другого человека, учитывайте мотивы и намерения другого, регулируйте способ выражения эмоций.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</w:rPr>
        <w:t xml:space="preserve">                           </w:t>
      </w:r>
      <w:r w:rsidRPr="00167E28">
        <w:rPr>
          <w:rStyle w:val="a5"/>
          <w:rFonts w:ascii="Times New Roman" w:hAnsi="Times New Roman" w:cs="Times New Roman"/>
          <w:color w:val="333333"/>
          <w:sz w:val="28"/>
          <w:szCs w:val="28"/>
        </w:rPr>
        <w:t>Принятие себя и других:</w:t>
      </w:r>
    </w:p>
    <w:p w:rsidR="001F2C9E" w:rsidRDefault="001F2C9E" w:rsidP="001F2C9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осознанно обращаясь к человеку, по его мнению;</w:t>
      </w:r>
    </w:p>
    <w:p w:rsidR="001F2C9E" w:rsidRDefault="001F2C9E" w:rsidP="001F2C9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осознав</w:t>
      </w:r>
      <w:r w:rsidRPr="00167E28">
        <w:rPr>
          <w:rFonts w:ascii="Times New Roman" w:hAnsi="Times New Roman" w:cs="Times New Roman"/>
          <w:sz w:val="28"/>
          <w:szCs w:val="28"/>
        </w:rPr>
        <w:t xml:space="preserve">ать свое право на ошибку и признавать такое же право </w:t>
      </w:r>
      <w:proofErr w:type="gramStart"/>
      <w:r w:rsidRPr="00167E28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F2C9E" w:rsidRDefault="001F2C9E" w:rsidP="001F2C9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7E28">
        <w:rPr>
          <w:rFonts w:ascii="Times New Roman" w:hAnsi="Times New Roman" w:cs="Times New Roman"/>
          <w:sz w:val="28"/>
          <w:szCs w:val="28"/>
        </w:rPr>
        <w:t>принимать себя и других, не осуждая</w:t>
      </w:r>
      <w:proofErr w:type="gramEnd"/>
      <w:r w:rsidRPr="00167E28">
        <w:rPr>
          <w:rFonts w:ascii="Times New Roman" w:hAnsi="Times New Roman" w:cs="Times New Roman"/>
          <w:sz w:val="28"/>
          <w:szCs w:val="28"/>
        </w:rPr>
        <w:t>;</w:t>
      </w:r>
    </w:p>
    <w:p w:rsidR="001F2C9E" w:rsidRDefault="001F2C9E" w:rsidP="001F2C9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открытость себе и другому;</w:t>
      </w:r>
    </w:p>
    <w:p w:rsidR="001F2C9E" w:rsidRPr="00167E28" w:rsidRDefault="001F2C9E" w:rsidP="001F2C9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все вокруг.</w:t>
      </w:r>
    </w:p>
    <w:p w:rsidR="001F2C9E" w:rsidRPr="00167E28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67E28">
        <w:rPr>
          <w:rFonts w:ascii="Times New Roman" w:hAnsi="Times New Roman" w:cs="Times New Roman"/>
          <w:sz w:val="28"/>
          <w:szCs w:val="28"/>
        </w:rPr>
        <w:t>Овладение системой универсальных учебных регулятивных действий обеспечивает контроль смысловых установок личности (внутренняя позиция личности) и жизненных навыков личности (управления собой, самодисциплины, ограничения поведения).</w:t>
      </w:r>
    </w:p>
    <w:p w:rsidR="001F2C9E" w:rsidRPr="000E1E75" w:rsidRDefault="001F2C9E" w:rsidP="001F2C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1E75">
        <w:rPr>
          <w:rFonts w:ascii="Times New Roman" w:hAnsi="Times New Roman" w:cs="Times New Roman"/>
          <w:b/>
          <w:sz w:val="28"/>
          <w:szCs w:val="28"/>
        </w:rPr>
        <w:t>Предмет результатов освоения программы по иностранному (немецкому) языку к окончанию обучения </w:t>
      </w:r>
      <w:r w:rsidRPr="000E1E75">
        <w:rPr>
          <w:rStyle w:val="a7"/>
          <w:rFonts w:ascii="Times New Roman" w:hAnsi="Times New Roman" w:cs="Times New Roman"/>
          <w:b/>
          <w:bCs/>
          <w:color w:val="333333"/>
          <w:sz w:val="28"/>
          <w:szCs w:val="28"/>
        </w:rPr>
        <w:t>в 9 классе</w:t>
      </w:r>
      <w:proofErr w:type="gramStart"/>
      <w:r w:rsidRPr="000E1E75">
        <w:rPr>
          <w:rFonts w:ascii="Times New Roman" w:hAnsi="Times New Roman" w:cs="Times New Roman"/>
          <w:b/>
          <w:sz w:val="28"/>
          <w:szCs w:val="28"/>
        </w:rPr>
        <w:t> 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1) Коммуникативные навыки.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Говорение: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вести комбинированный диалог, включающий различные виды диалогов (диалог этикетного характера, диалог-побуждение к действию, диалог-расспрос диалог), обмен мнениями в рамках тематического содержания речи в установленном неофициальном общении, с вербальными и (или) зрительными опорами или без опор, с соблюдением норм речевого этикета, принятых в стране (странах) изучаемого языка (до 6–8 реплик со стороны каждого собеседника);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создавать различные виды монологических высказываний (описание, в том числе характеристики, повествование или сообщение, рассуждение) с вербальными и (или) зрительными опорами или без опоры в рамках тематического содержания речи (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объёмологическое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монологическое высказывание – до 10–12 фраз), излагать содержание прочитанного (прослушанного) текста со зрительными и (или) вербальными опорами (объём – 10–12 фраз), излагать результаты выполненной проектной работы (объём – 10–12 фраз).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Аудирование</w:t>
      </w:r>
      <w:proofErr w:type="spellEnd"/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 xml:space="preserve">воспринимать на слух и понимать легкие аутентичные тексты, содержащие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озвучивания текста (текстов) для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– до 2 минут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) ;.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Смысловое чтение: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читать про мысли и легкие аутентичные тексты, содержащие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(объёма) текста (текстов) для чтения – 500–600 слов), читать про себя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тексты (таблицы, диаграммы) и понимать представленную в них информацию.</w:t>
      </w:r>
      <w:proofErr w:type="gramEnd"/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Письменная речь: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заполнять анкеты 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формляры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, сообщать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сообщений – до 120 слов)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>, создал небольшое письменное высказывание с использованием образца, плана, таблицы, прочитанного (прослушанного) текста (объем высказывания – до 120 слов), заполнил таблицу, кратко фиксируя содержание прочитанного (прослушанного) текста, результаты выполненной проектной работы (объём 100– 120 слов).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2) Языковые знания и навыки.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Фонетическая часть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проявлять на слух, без ошибок, вести к сбою общения, произносить слова с естественностью и фразы с соблюдением их ритмико-интонационного воздействия, в том числе применять правила фразового воздействия на служебных словах;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Владеть способом чтения и выразительно читать вслух небольшие тексты объемом до 120 слов, построенные на изученном языке, с соблюдением правил чтения и соответствующей интонацией;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читать новые слова в соответствии с основными правилами чтения.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Графика, орфография и пунктуация: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используйте точечный, вопросительный и восклицательный знаки в конце предложения, запятую при перечислении, пунктуационно правильно оформить электронное сообщение личного характера.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Лексическая сторона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распознавать в устной речи и письменном тексте 1350 лексических единиц (слова,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словасочетаний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, речевых клише) и правильно употреблять в устной и письменной речи 1200 лексических единиц, управленческих ситуаций общения в рамках тематического содержания, с соблюдением основных норм лексической сочетаемости;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распознавать и употреблять в устной и письменной речи родственные слова, образованные с использованием аффиксаций: имена существительные при помощи суффиксов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um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>имена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включенные при помощи суффиксов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sam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bar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изученные синонимы, антонимы, сокращения и сокращения, распознавать и употреблять в устной и письменной речи различные средства связи в тексте для обеспечения логики и высказываний.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Style w:val="a7"/>
          <w:rFonts w:ascii="Times New Roman" w:hAnsi="Times New Roman" w:cs="Times New Roman"/>
          <w:color w:val="333333"/>
          <w:sz w:val="28"/>
          <w:szCs w:val="28"/>
        </w:rPr>
        <w:t>Грамматическая сторона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сложносочинённые предложения с наречием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дешалб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сложноподчинённые предложения: время с союзом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nachdem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цели с союзом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damit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солагательного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наклонения от глаголов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haben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sein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werden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können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mögen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, сочетания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würde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Infinitiv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>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Социокультурные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знания и навыки: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понимать и использовать в устной письменной речи и наиболее употребительную тематическую фоновую лексику страны (страны) изучаемого языка в рамках тематического содержания речи (основные международные праздники, обычаи, традиции);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иметь элементарные представления о различных вариантах немецкого языка;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В качестве базовых формулировок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осоциокультурного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портрета и культурного наследия родной страны и страны (страны) изучаемого языка, достоинства России и страны (страны) изучаемого языка, оказывается помощь иностранным врачам в обычном общении.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4) Компенсаторные приемы: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 xml:space="preserve">использовать при говорении переспрос, при использовании говорении и письменном перифразе (толкование), синонимические средства, описание предмета вместо его названия, при чтении и </w:t>
      </w:r>
      <w:proofErr w:type="spellStart"/>
      <w:r w:rsidRPr="001F2C9E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Pr="001F2C9E">
        <w:rPr>
          <w:rFonts w:ascii="Times New Roman" w:hAnsi="Times New Roman" w:cs="Times New Roman"/>
          <w:sz w:val="28"/>
          <w:szCs w:val="28"/>
        </w:rPr>
        <w:t xml:space="preserve"> языковой догадки, в том числе контекстуальную, соседнюю информацию, не являющуюся необходимой формой для понимания основного содержания, прочитанного (прослушанного)</w:t>
      </w:r>
      <w:proofErr w:type="gramStart"/>
      <w:r w:rsidRPr="001F2C9E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текст или для нахождения в тексте запрашиваемой информации;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2C9E">
        <w:rPr>
          <w:rFonts w:ascii="Times New Roman" w:hAnsi="Times New Roman" w:cs="Times New Roman"/>
          <w:sz w:val="28"/>
          <w:szCs w:val="28"/>
        </w:rPr>
        <w:t>владеть приемами классифицировать</w:t>
      </w:r>
      <w:proofErr w:type="gramEnd"/>
      <w:r w:rsidRPr="001F2C9E">
        <w:rPr>
          <w:rFonts w:ascii="Times New Roman" w:hAnsi="Times New Roman" w:cs="Times New Roman"/>
          <w:sz w:val="28"/>
          <w:szCs w:val="28"/>
        </w:rPr>
        <w:t xml:space="preserve"> лексические значения по темам в рамках тематического содержания речи, по частям речи, по словообразовательным элементам;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рассмотреть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участвовать в реализации научных проектов с использованием материалов на иностранном языке с использованием информационно-технологических технологий, соблюдая правила информационной безопасности при работе в сети Интернет;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lastRenderedPageBreak/>
        <w:t>использовать иноязычные словари и справочники, в том числе информационно-справочные системы в электронной форме;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обеспечение взаимопонимания в процессе устного и письменного общения с носителями иностранного языка, людьми другой культуры;</w:t>
      </w:r>
    </w:p>
    <w:p w:rsidR="001F2C9E" w:rsidRPr="001F2C9E" w:rsidRDefault="001F2C9E" w:rsidP="001F2C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F2C9E">
        <w:rPr>
          <w:rFonts w:ascii="Times New Roman" w:hAnsi="Times New Roman" w:cs="Times New Roman"/>
          <w:sz w:val="28"/>
          <w:szCs w:val="28"/>
        </w:rPr>
        <w:t>сравнивать (в том числе сохранять основу для сравнения) объекты, явления, процессы, их элементы и основные функции в рамках изучаемой тематики.</w:t>
      </w:r>
    </w:p>
    <w:p w:rsidR="000E1E75" w:rsidRDefault="000E1E75" w:rsidP="000E1E7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E1E75">
        <w:rPr>
          <w:rFonts w:ascii="Arial" w:eastAsia="Times New Roman" w:hAnsi="Arial" w:cs="Arial"/>
          <w:b/>
          <w:bCs/>
          <w:caps/>
          <w:sz w:val="24"/>
          <w:szCs w:val="24"/>
          <w:lang w:eastAsia="ru-RU"/>
        </w:rPr>
        <w:br/>
      </w:r>
      <w:r w:rsidRPr="000E1E7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ТЕМАТИЧЕСКОЕ ПЛАНИРОВАНИЕ   9 КЛАСС</w:t>
      </w:r>
    </w:p>
    <w:p w:rsidR="000E1E75" w:rsidRPr="000E1E75" w:rsidRDefault="000E1E75" w:rsidP="000E1E7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960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"/>
        <w:gridCol w:w="3026"/>
        <w:gridCol w:w="771"/>
        <w:gridCol w:w="1455"/>
        <w:gridCol w:w="1755"/>
        <w:gridCol w:w="2126"/>
      </w:tblGrid>
      <w:tr w:rsidR="000E1E75" w:rsidRPr="000E1E75" w:rsidTr="00F11190">
        <w:trPr>
          <w:tblHeader/>
          <w:tblCellSpacing w:w="15" w:type="dxa"/>
        </w:trPr>
        <w:tc>
          <w:tcPr>
            <w:tcW w:w="428" w:type="dxa"/>
            <w:vMerge w:val="restart"/>
            <w:shd w:val="clear" w:color="auto" w:fill="FFFFFF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996" w:type="dxa"/>
            <w:vMerge w:val="restart"/>
            <w:shd w:val="clear" w:color="auto" w:fill="FFFFFF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разделов и тем программы</w:t>
            </w:r>
          </w:p>
        </w:tc>
        <w:tc>
          <w:tcPr>
            <w:tcW w:w="3951" w:type="dxa"/>
            <w:gridSpan w:val="3"/>
            <w:shd w:val="clear" w:color="auto" w:fill="FFFFFF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081" w:type="dxa"/>
            <w:vMerge w:val="restart"/>
            <w:shd w:val="clear" w:color="auto" w:fill="FFFFFF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(цифровые) образовательные ресурсы</w:t>
            </w:r>
          </w:p>
        </w:tc>
      </w:tr>
      <w:tr w:rsidR="000E1E75" w:rsidRPr="000E1E75" w:rsidTr="00F11190">
        <w:trPr>
          <w:tblHeader/>
          <w:tblCellSpacing w:w="15" w:type="dxa"/>
        </w:trPr>
        <w:tc>
          <w:tcPr>
            <w:tcW w:w="428" w:type="dxa"/>
            <w:vMerge/>
            <w:vAlign w:val="center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96" w:type="dxa"/>
            <w:vMerge/>
            <w:vAlign w:val="center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725" w:type="dxa"/>
            <w:shd w:val="clear" w:color="auto" w:fill="FFFFFF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2081" w:type="dxa"/>
            <w:vMerge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Взаимоотношения в семье и с друзьями. Конфликты и их решения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Внешность и характер человека (литературного персонажа).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 и увлечения (хобби) современного подростка (чтение, кино, театр, музыка, музей, спорт, живопись, компьютерные игры).</w:t>
            </w:r>
            <w:proofErr w:type="gramEnd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Роль книги в жизни подростка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 образ жизни: режим труда и отдыха, фитнес, сбалансированное питание. Посещение врача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Школа, школьная жизнь, изучаемые предметы и отношение к ним. </w:t>
            </w: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Взаимоотношения в системе: проблемы и их решение. Переписка с иностранными сверстниками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отдыхают в разное время года. Путешествия по России и зарубежным странам. Транспорт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Природа: флора и фауна. Проблемы экологии. Защита окружающей среды. Климат, погода. Стихийные беспокойства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Родная страна и страна (страны) изучаемого языка. </w:t>
            </w:r>
            <w:proofErr w:type="gramStart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Их географическое положение, столица и крупный город, регионы, гражданство, национальные языки, достопримечательности, культурные особенности (национальные праздники, знаменательные даты, традиции, обычаи), страницы истории.</w:t>
            </w:r>
            <w:proofErr w:type="gramEnd"/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428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96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Выдающиеся люди родной страны и страны </w:t>
            </w: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(страны) изучаемого языка, их вклад в науку и мировую культуру: заметны деятели, учёные, писатели, поэты, художники, музыканты, спортсмены</w:t>
            </w:r>
            <w:proofErr w:type="gramEnd"/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9546" w:type="dxa"/>
            <w:gridSpan w:val="6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1E75" w:rsidRPr="000E1E75" w:rsidTr="00F11190">
        <w:trPr>
          <w:tblCellSpacing w:w="15" w:type="dxa"/>
        </w:trPr>
        <w:tc>
          <w:tcPr>
            <w:tcW w:w="3454" w:type="dxa"/>
            <w:gridSpan w:val="2"/>
            <w:hideMark/>
          </w:tcPr>
          <w:p w:rsidR="000E1E75" w:rsidRPr="000E1E75" w:rsidRDefault="000E1E75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</w:t>
            </w: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ЧАСОВ ПО ПРОГРАММЕ</w:t>
            </w:r>
          </w:p>
        </w:tc>
        <w:tc>
          <w:tcPr>
            <w:tcW w:w="741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14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5" w:type="dxa"/>
            <w:hideMark/>
          </w:tcPr>
          <w:p w:rsidR="000E1E75" w:rsidRPr="000E1E75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E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81" w:type="dxa"/>
            <w:hideMark/>
          </w:tcPr>
          <w:p w:rsidR="000E1E75" w:rsidRPr="000E1E75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E1E75" w:rsidRDefault="000E1E75" w:rsidP="000E1E75"/>
    <w:p w:rsidR="000E1E75" w:rsidRDefault="000E1E75" w:rsidP="000E1E7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0E1E75">
        <w:rPr>
          <w:rFonts w:ascii="Arial" w:eastAsia="Times New Roman" w:hAnsi="Arial" w:cs="Arial"/>
          <w:b/>
          <w:bCs/>
          <w:caps/>
          <w:color w:val="000000"/>
          <w:sz w:val="13"/>
          <w:szCs w:val="13"/>
          <w:lang w:eastAsia="ru-RU"/>
        </w:rPr>
        <w:br/>
      </w:r>
      <w:r w:rsidRPr="00336F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ТЕМАТИЧЕСКОЕ ПЛАНИРОВАНИЕ</w:t>
      </w:r>
      <w:r w:rsidR="00336F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  9</w:t>
      </w:r>
      <w:r w:rsidRPr="00336FC7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 КЛАСС</w:t>
      </w:r>
    </w:p>
    <w:p w:rsidR="000E1E75" w:rsidRPr="000E1E75" w:rsidRDefault="000E1E75" w:rsidP="000E1E7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13"/>
          <w:szCs w:val="13"/>
          <w:lang w:eastAsia="ru-RU"/>
        </w:rPr>
      </w:pPr>
    </w:p>
    <w:tbl>
      <w:tblPr>
        <w:tblW w:w="10916" w:type="dxa"/>
        <w:tblCellSpacing w:w="15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3329"/>
        <w:gridCol w:w="771"/>
        <w:gridCol w:w="1340"/>
        <w:gridCol w:w="1493"/>
        <w:gridCol w:w="1342"/>
        <w:gridCol w:w="2126"/>
      </w:tblGrid>
      <w:tr w:rsidR="000E1E75" w:rsidRPr="00336FC7" w:rsidTr="00336FC7">
        <w:trPr>
          <w:tblHeader/>
          <w:tblCellSpacing w:w="15" w:type="dxa"/>
        </w:trPr>
        <w:tc>
          <w:tcPr>
            <w:tcW w:w="470" w:type="dxa"/>
            <w:vMerge w:val="restart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99" w:type="dxa"/>
            <w:vMerge w:val="restart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574" w:type="dxa"/>
            <w:gridSpan w:val="3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312" w:type="dxa"/>
            <w:vMerge w:val="restart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изучения</w:t>
            </w:r>
          </w:p>
        </w:tc>
        <w:tc>
          <w:tcPr>
            <w:tcW w:w="2081" w:type="dxa"/>
            <w:vMerge w:val="restart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Электронные цифровые образовательные ресурсы</w:t>
            </w:r>
          </w:p>
        </w:tc>
      </w:tr>
      <w:tr w:rsidR="000E1E75" w:rsidRPr="00336FC7" w:rsidTr="00336FC7">
        <w:trPr>
          <w:tblHeader/>
          <w:tblCellSpacing w:w="15" w:type="dxa"/>
        </w:trPr>
        <w:tc>
          <w:tcPr>
            <w:tcW w:w="470" w:type="dxa"/>
            <w:vMerge/>
            <w:vAlign w:val="center"/>
            <w:hideMark/>
          </w:tcPr>
          <w:p w:rsidR="000E1E75" w:rsidRPr="00336FC7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9" w:type="dxa"/>
            <w:vMerge/>
            <w:vAlign w:val="center"/>
            <w:hideMark/>
          </w:tcPr>
          <w:p w:rsidR="000E1E75" w:rsidRPr="00336FC7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41" w:type="dxa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10" w:type="dxa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1463" w:type="dxa"/>
            <w:hideMark/>
          </w:tcPr>
          <w:p w:rsidR="000E1E75" w:rsidRPr="00336FC7" w:rsidRDefault="000E1E75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312" w:type="dxa"/>
            <w:vMerge/>
            <w:hideMark/>
          </w:tcPr>
          <w:p w:rsidR="000E1E75" w:rsidRPr="00336FC7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hideMark/>
          </w:tcPr>
          <w:p w:rsidR="000E1E75" w:rsidRPr="00336FC7" w:rsidRDefault="000E1E75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решения (семья в России)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5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 их решения (здороваемся и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щаемся в различных установках)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6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E425A3" w:rsidRPr="00E425A3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 их решения (семья в Германии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2A3B31" w:rsidRDefault="00C022CE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E425A3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 их решен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(почему семья - это важно?)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8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в семье и с друзьями. Конфликты и их решения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(конфликты в семье)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9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 их решения (конфли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кты в семье и пути их решения)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77419E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0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E425A3" w:rsidRPr="00455DE9" w:rsidRDefault="00E425A3" w:rsidP="00E425A3">
            <w:pPr>
              <w:rPr>
                <w:rFonts w:ascii="Times New Roman" w:hAnsi="Times New Roman" w:cs="Times New Roman"/>
              </w:rPr>
            </w:pPr>
          </w:p>
          <w:p w:rsidR="00E425A3" w:rsidRPr="002A3B31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в семье и с друзьями. Конфликты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решения (моя будущая семья)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1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99" w:type="dxa"/>
            <w:hideMark/>
          </w:tcPr>
          <w:p w:rsidR="00E425A3" w:rsidRPr="00336FC7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 их решения (подготовк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 реализация проекта)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2A3B31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Взаимоотношения в семье и с друзьями. Конфликты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решения. Обобщение по теме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2A3B31" w:rsidRDefault="00C022CE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E425A3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Взаимоотношения в семье и с друзьями. Конфликты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их решения. Контроль по теме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E53992" w:rsidRDefault="00C022CE" w:rsidP="00E425A3">
            <w:hyperlink r:id="rId13" w:history="1"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E425A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/5448932</w:t>
              </w:r>
            </w:hyperlink>
          </w:p>
          <w:p w:rsidR="00E425A3" w:rsidRPr="002A3B31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персонажа)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я выгляжу?)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E53992" w:rsidRDefault="00C022CE" w:rsidP="00E425A3">
            <w:pPr>
              <w:rPr>
                <w:rFonts w:ascii="Times New Roman" w:hAnsi="Times New Roman" w:cs="Times New Roman"/>
              </w:rPr>
            </w:pPr>
            <w:hyperlink r:id="rId14" w:history="1"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E425A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/6741309</w:t>
              </w:r>
            </w:hyperlink>
          </w:p>
          <w:p w:rsidR="00E425A3" w:rsidRPr="002A3B31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выглядят мои друзья?)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2A3B31" w:rsidRDefault="00C022CE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E425A3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E425A3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E425A3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характера)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6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 персонажа)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писание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литературного персонажа)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7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Внешность и характер человека (литературного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персонажа). Обобщение по теме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77419E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8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E425A3" w:rsidRPr="00455DE9" w:rsidRDefault="00E425A3" w:rsidP="00E425A3">
            <w:pPr>
              <w:rPr>
                <w:rFonts w:ascii="Times New Roman" w:hAnsi="Times New Roman" w:cs="Times New Roman"/>
              </w:rPr>
            </w:pPr>
          </w:p>
          <w:p w:rsidR="00E425A3" w:rsidRPr="002A3B31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425A3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E425A3" w:rsidRPr="00336FC7" w:rsidRDefault="00E425A3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99" w:type="dxa"/>
            <w:hideMark/>
          </w:tcPr>
          <w:p w:rsidR="00E425A3" w:rsidRPr="00336FC7" w:rsidRDefault="00E425A3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 подростка. Роль книги в жиз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 подростка (культура чтения)</w:t>
            </w:r>
          </w:p>
        </w:tc>
        <w:tc>
          <w:tcPr>
            <w:tcW w:w="741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E425A3" w:rsidRPr="00336FC7" w:rsidRDefault="00E425A3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E425A3" w:rsidRPr="00455DE9" w:rsidRDefault="00C022CE" w:rsidP="00E425A3">
            <w:pPr>
              <w:rPr>
                <w:rFonts w:ascii="Times New Roman" w:hAnsi="Times New Roman" w:cs="Times New Roman"/>
                <w:lang w:val="de-DE"/>
              </w:rPr>
            </w:pPr>
            <w:hyperlink r:id="rId19" w:history="1">
              <w:r w:rsidR="00E425A3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E425A3" w:rsidRPr="00455DE9" w:rsidRDefault="00E425A3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 подростка. Роль книги в жизни подростка (современный 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росток - интересы и увлечения)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(хобби) современного подростка. Интересы современного подростка. 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книги в жизни подростка (современный подрос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книг, какие они)</w:t>
            </w:r>
            <w:proofErr w:type="gramEnd"/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1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 подростка. Роль книги в 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зни подростка (я люблю читать)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2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подростка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музыке)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77419E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3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F11190" w:rsidRPr="00455DE9" w:rsidRDefault="00F11190" w:rsidP="004D5766">
            <w:pPr>
              <w:rPr>
                <w:rFonts w:ascii="Times New Roman" w:hAnsi="Times New Roman" w:cs="Times New Roman"/>
              </w:rPr>
            </w:pPr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Досуг и увлечения (хобби) современного подростка. </w:t>
            </w: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Интересы современного подростка (музыка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жизни современного подростка)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4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 под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ростка (на экскурсиях в музее)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подростка (занятия спортом)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5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дростка (живопись и рисование)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6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современного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подростка (компьютерные игры)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7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современного подростка. Интересы совр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еменного подростка (компьютер)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77419E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8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F11190" w:rsidRPr="00455DE9" w:rsidRDefault="00F11190" w:rsidP="004D5766">
            <w:pPr>
              <w:rPr>
                <w:rFonts w:ascii="Times New Roman" w:hAnsi="Times New Roman" w:cs="Times New Roman"/>
              </w:rPr>
            </w:pPr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подростка.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29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 и увлечения (хобби) современно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подростка.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 (что полезно для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здоровья?)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0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движение – жизнь: за и против)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31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 жизни (занятия спортом)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32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образ жизни (правиль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и вовремя питаться – важно)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33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ый образ жизни (идём к врачу?)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34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 жизни.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35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 жизни.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36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Покупки: одежда, обувь и продукты питания.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Карманные деньги (мои покупки)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37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Карманны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деньги (покупки моих друзей)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38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Карманные деньги (как правильно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ащаться с карманными данными?)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39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Покупки: одежда, обувь и продукты питания. Карманные деньги (размер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карманных денег)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Карманные деньги Родители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или против карманных денег?)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0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Покупки: одежда, обувь и продукты питания. Карманные деньги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(молодёжная мода)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1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нные деньги.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2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Покупки: одежда, обувь и продукты питания. Карм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анные деньги.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/3227201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(системного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ольного и высшего образования)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4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ольная жизнь (школьные друзья)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5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льная жизнь (школьные проекты)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77419E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6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F11190" w:rsidRPr="00455DE9" w:rsidRDefault="00F11190" w:rsidP="004D5766">
            <w:pPr>
              <w:rPr>
                <w:rFonts w:ascii="Times New Roman" w:hAnsi="Times New Roman" w:cs="Times New Roman"/>
              </w:rPr>
            </w:pPr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(изучаемые предмет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и моё отношение к ним)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7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ьная жизнь (отношение к школе)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(мои друзья по переписке)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8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(школы в России и в странах изучае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мого языка: сравнение, проект)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49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(возможн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ости продолжения образования)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50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нь (куда учиться после школы?)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77419E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51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F11190" w:rsidRPr="00455DE9" w:rsidRDefault="00F11190" w:rsidP="004D5766">
            <w:pPr>
              <w:rPr>
                <w:rFonts w:ascii="Times New Roman" w:hAnsi="Times New Roman" w:cs="Times New Roman"/>
              </w:rPr>
            </w:pPr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жизнь (иностранный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зык и будущая профессия)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52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жизнь (моя будущая профессия)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3299" w:type="dxa"/>
            <w:hideMark/>
          </w:tcPr>
          <w:p w:rsidR="00F11190" w:rsidRPr="00336FC7" w:rsidRDefault="00F11190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школьная библиотека (подготовка и реал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изация проекта)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3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льная жизнь.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54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Школа, шк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ольная жизнь.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55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иност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ранным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странам (отдых на море)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56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Путешествие по России и иностранным странам (от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 в стране изучаемого языка)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57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иностранным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ранам (отдых в большом городе)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58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Путешествие по России и иностранным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ранам (путешествие автостопом)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59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Путешествие по России и зарубежным странам (выб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 транспорта для путешествий)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60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зарубеж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ным странам.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61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отдыха в разное время года. Путешествия по России и зарубе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жным странам.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62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299" w:type="dxa"/>
            <w:hideMark/>
          </w:tcPr>
          <w:p w:rsidR="00F11190" w:rsidRPr="00336FC7" w:rsidRDefault="00F11190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экологии. Защита окружающей среды (клима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т, погода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тихийные бедствия)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огии.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Защита окружающей среды.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3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экологии. Защита окружающей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среды (зачем сажать деревья?)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64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экологии. Стихийные бедствия (участие в проектах по защите окружающ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 среды)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65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экологии. Стихийные бедствия (что я могу сделать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защиты окружающей среды?)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66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Природа: флора и фауна. Проблемы экологии. Защита окружающей среды. Климат, погода. Стихийные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еспокойства.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67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Природа: флора и фауна. Проблемы экологии. Защита окружающей среды. Климат, погода. Стихийные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беспокойства.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68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ачем нужны средств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распространения информации?)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69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массовой информации (телевидение, </w:t>
            </w: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радио,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пресса, Интернет)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70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 или книги)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71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елевидение: за и против)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 массовой информации (телевидение,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радио, пресса, Интернет)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2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ации (высказываем свое мнение)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73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(газеты и журналы)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74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 или телевидение)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77419E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75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https://resh.edu.ru/subject/lesson/103/</w:t>
              </w:r>
            </w:hyperlink>
          </w:p>
          <w:p w:rsidR="00F11190" w:rsidRPr="00455DE9" w:rsidRDefault="00F11190" w:rsidP="004D5766">
            <w:pPr>
              <w:rPr>
                <w:rFonts w:ascii="Times New Roman" w:hAnsi="Times New Roman" w:cs="Times New Roman"/>
              </w:rPr>
            </w:pPr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нтернет-безопасность)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76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ио, пресса, Интернет)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адио)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дготовка и реализация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проекта)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7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83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сса, Интернет)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78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массовой информации (телевидение, радио, пресса, Интернет).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79" w:history="1">
              <w:r w:rsidR="00F11190" w:rsidRPr="009656E1">
                <w:rPr>
                  <w:rStyle w:val="a8"/>
                  <w:rFonts w:ascii="Times New Roman" w:hAnsi="Times New Roman" w:cs="Times New Roman"/>
                </w:rPr>
                <w:t>https://kinderuni.goethe.de/mod/videoscore/view.php?id=1088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 (достопримечательности)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80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страна и страна (страны) изучаемого языка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(путешествие по родной стране)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81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Родная страна и страна (страны) изучаемого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языка (традиции родной страны)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82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 (традиции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языка)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9656E1" w:rsidRDefault="00C022CE" w:rsidP="004D5766">
            <w:pPr>
              <w:rPr>
                <w:rFonts w:ascii="Times New Roman" w:hAnsi="Times New Roman" w:cs="Times New Roman"/>
              </w:rPr>
            </w:pPr>
            <w:hyperlink r:id="rId83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/5448647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чаемого языка (крупные города)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84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9656E1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9656E1">
                <w:rPr>
                  <w:rStyle w:val="a8"/>
                  <w:rFonts w:ascii="Times New Roman" w:hAnsi="Times New Roman" w:cs="Times New Roman"/>
                </w:rPr>
                <w:t>/5448888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изучаемого языка (по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дготовка и реализация проекта)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53992" w:rsidRDefault="00C022CE" w:rsidP="004D5766">
            <w:hyperlink r:id="rId85" w:history="1"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https</w:t>
              </w:r>
              <w:r w:rsidR="00F11190" w:rsidRPr="00E53992">
                <w:rPr>
                  <w:rStyle w:val="a8"/>
                  <w:rFonts w:ascii="Times New Roman" w:hAnsi="Times New Roman" w:cs="Times New Roman"/>
                </w:rPr>
                <w:t>://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learningapps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11190" w:rsidRPr="009656E1">
                <w:rPr>
                  <w:rStyle w:val="a8"/>
                  <w:rFonts w:ascii="Times New Roman" w:hAnsi="Times New Roman" w:cs="Times New Roman"/>
                  <w:lang w:val="de-DE"/>
                </w:rPr>
                <w:t>org</w:t>
              </w:r>
              <w:proofErr w:type="spellEnd"/>
              <w:r w:rsidR="00F11190" w:rsidRPr="00E53992">
                <w:rPr>
                  <w:rStyle w:val="a8"/>
                  <w:rFonts w:ascii="Times New Roman" w:hAnsi="Times New Roman" w:cs="Times New Roman"/>
                </w:rPr>
                <w:t>/5448914</w:t>
              </w:r>
            </w:hyperlink>
          </w:p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емого языка. Обобщение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86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https://resh.edu.ru/subject/lesson/337/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Родная страна и страна (страны) изуч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аемого языка.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3299" w:type="dxa"/>
            <w:hideMark/>
          </w:tcPr>
          <w:p w:rsidR="00F11190" w:rsidRPr="00336FC7" w:rsidRDefault="00F11190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 родной страны и страны (страны) изучаемого языка, их вклад в мировую науку и культуру (государстве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нные деятели, писатели, поэты)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2A3B31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7" w:history="1">
              <w:r w:rsidR="00F11190" w:rsidRPr="00E53992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https://resh.edu.ru/subject/lesson/329/</w:t>
              </w:r>
            </w:hyperlink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299" w:type="dxa"/>
            <w:hideMark/>
          </w:tcPr>
          <w:p w:rsidR="00F11190" w:rsidRPr="00336FC7" w:rsidRDefault="00F11190" w:rsidP="00E425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языка, их вклад в мировую науку и культуру (музыканты, 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88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https://resh.edu.ru/subject/lesson/101/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люди родной страны и страны (страны) изучаемого языка, их вклад в мировую науку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культуру (великие музыканты)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455DE9" w:rsidRDefault="00C022CE" w:rsidP="004D5766">
            <w:pPr>
              <w:rPr>
                <w:rFonts w:ascii="Times New Roman" w:hAnsi="Times New Roman" w:cs="Times New Roman"/>
                <w:lang w:val="de-DE"/>
              </w:rPr>
            </w:pPr>
            <w:hyperlink r:id="rId89" w:history="1">
              <w:r w:rsidR="00F11190" w:rsidRPr="00971E31">
                <w:rPr>
                  <w:rStyle w:val="a8"/>
                  <w:rFonts w:ascii="Times New Roman" w:hAnsi="Times New Roman" w:cs="Times New Roman"/>
                  <w:lang w:val="de-DE"/>
                </w:rPr>
                <w:t>https://resh.edu.ru/subject/lesson/98/</w:t>
              </w:r>
            </w:hyperlink>
          </w:p>
          <w:p w:rsidR="00F11190" w:rsidRPr="00455DE9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языка, их вклад в мировую науку и культуру (известн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ые спортсмены и их достижения)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Default="00C022CE" w:rsidP="004D5766">
            <w:pPr>
              <w:spacing w:before="100" w:beforeAutospacing="1" w:after="100" w:afterAutospacing="1" w:line="240" w:lineRule="auto"/>
              <w:rPr>
                <w:color w:val="0070C0"/>
                <w:sz w:val="28"/>
                <w:szCs w:val="28"/>
                <w:u w:val="single"/>
              </w:rPr>
            </w:pPr>
            <w:hyperlink r:id="rId90" w:history="1">
              <w:r w:rsidR="00F11190" w:rsidRPr="00B53B20">
                <w:rPr>
                  <w:rStyle w:val="a8"/>
                  <w:sz w:val="28"/>
                  <w:szCs w:val="28"/>
                </w:rPr>
                <w:t>http://www.grundschule-online.de</w:t>
              </w:r>
            </w:hyperlink>
          </w:p>
          <w:p w:rsidR="00F11190" w:rsidRPr="00F11190" w:rsidRDefault="00F11190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языка, их вклад в мировую науку и культуру (великие учёные род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страны и вклад их в науку)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F11190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1" w:history="1">
              <w:r w:rsidR="00F11190" w:rsidRPr="00B53B20">
                <w:rPr>
                  <w:rStyle w:val="a8"/>
                  <w:sz w:val="28"/>
                  <w:szCs w:val="28"/>
                </w:rPr>
                <w:t>http://www.kinderbuchforum.dе</w:t>
              </w:r>
            </w:hyperlink>
            <w:r w:rsidR="00F11190"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 w:rsidR="00F11190" w:rsidRPr="00F11190">
              <w:rPr>
                <w:color w:val="0070C0"/>
                <w:sz w:val="28"/>
                <w:szCs w:val="28"/>
              </w:rPr>
              <w:t xml:space="preserve">  </w:t>
            </w: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Выдающиеся люди родной страны и страны (страны) </w:t>
            </w: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изучаемого языка, их вклад в мировую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уку и культуру (великие поэты)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425A3" w:rsidRDefault="00C022CE" w:rsidP="004D57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2" w:history="1">
              <w:r w:rsidR="00F11190" w:rsidRPr="00B53B20">
                <w:rPr>
                  <w:rStyle w:val="a8"/>
                  <w:b/>
                  <w:bCs/>
                  <w:sz w:val="28"/>
                  <w:szCs w:val="28"/>
                </w:rPr>
                <w:t>http://www.welt.de</w:t>
              </w:r>
            </w:hyperlink>
            <w:r w:rsidR="00F11190">
              <w:rPr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="00F11190" w:rsidRPr="00E425A3">
              <w:rPr>
                <w:color w:val="0070C0"/>
                <w:sz w:val="28"/>
                <w:szCs w:val="28"/>
                <w:u w:val="single"/>
              </w:rPr>
              <w:t xml:space="preserve"> </w:t>
            </w: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языка, их вклад в мировую науку и культуру (классики немецкой и русской лит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ературы)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Default="00C022CE" w:rsidP="000E1E75">
            <w:pPr>
              <w:spacing w:before="100" w:beforeAutospacing="1" w:after="100" w:afterAutospacing="1" w:line="240" w:lineRule="auto"/>
              <w:rPr>
                <w:color w:val="0070C0"/>
                <w:sz w:val="28"/>
                <w:szCs w:val="28"/>
                <w:u w:val="single"/>
              </w:rPr>
            </w:pPr>
            <w:hyperlink r:id="rId93" w:history="1">
              <w:r w:rsidR="00F11190" w:rsidRPr="00B53B20">
                <w:rPr>
                  <w:rStyle w:val="a8"/>
                  <w:sz w:val="28"/>
                  <w:szCs w:val="28"/>
                </w:rPr>
                <w:t>http://www.grundschule-online.de</w:t>
              </w:r>
            </w:hyperlink>
          </w:p>
          <w:p w:rsidR="00F11190" w:rsidRPr="00F11190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(страны) изучаемого языка, их вклад в мировую науку и культуру (классики немецкой и русской литературы (подготовка и реализация проекта)</w:t>
            </w:r>
            <w:proofErr w:type="gramEnd"/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F11190" w:rsidRDefault="00C022CE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4" w:history="1">
              <w:r w:rsidR="00F11190" w:rsidRPr="00B53B20">
                <w:rPr>
                  <w:rStyle w:val="a8"/>
                  <w:sz w:val="28"/>
                  <w:szCs w:val="28"/>
                </w:rPr>
                <w:t>http://www.kinderbuchforum.dе</w:t>
              </w:r>
            </w:hyperlink>
            <w:r w:rsidR="00F11190">
              <w:rPr>
                <w:color w:val="0070C0"/>
                <w:sz w:val="28"/>
                <w:szCs w:val="28"/>
                <w:u w:val="single"/>
              </w:rPr>
              <w:t xml:space="preserve"> </w:t>
            </w:r>
            <w:r w:rsidR="00F11190" w:rsidRPr="00F11190">
              <w:rPr>
                <w:color w:val="0070C0"/>
                <w:sz w:val="28"/>
                <w:szCs w:val="28"/>
              </w:rPr>
              <w:t xml:space="preserve">  </w:t>
            </w: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языка, их вклад в мировую науку и культуру: отличаются деятели, писатели, поэты, художники, музыканты, спортсмены.</w:t>
            </w:r>
            <w:proofErr w:type="gramEnd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E425A3" w:rsidRDefault="00C022CE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</w:pPr>
            <w:hyperlink r:id="rId95" w:history="1">
              <w:r w:rsidR="00F11190" w:rsidRPr="00B53B20">
                <w:rPr>
                  <w:rStyle w:val="a8"/>
                  <w:b/>
                  <w:bCs/>
                  <w:sz w:val="28"/>
                  <w:szCs w:val="28"/>
                </w:rPr>
                <w:t>http://www.welt.de</w:t>
              </w:r>
            </w:hyperlink>
            <w:r w:rsidR="00F11190">
              <w:rPr>
                <w:b/>
                <w:bCs/>
                <w:color w:val="0070C0"/>
                <w:sz w:val="28"/>
                <w:szCs w:val="28"/>
                <w:u w:val="single"/>
              </w:rPr>
              <w:t xml:space="preserve"> </w:t>
            </w:r>
            <w:r w:rsidR="00F11190" w:rsidRPr="00E425A3">
              <w:rPr>
                <w:color w:val="0070C0"/>
                <w:sz w:val="28"/>
                <w:szCs w:val="28"/>
                <w:u w:val="single"/>
              </w:rPr>
              <w:t xml:space="preserve"> </w:t>
            </w:r>
          </w:p>
        </w:tc>
      </w:tr>
      <w:tr w:rsidR="00F11190" w:rsidRPr="00336FC7" w:rsidTr="00336FC7">
        <w:trPr>
          <w:tblCellSpacing w:w="15" w:type="dxa"/>
        </w:trPr>
        <w:tc>
          <w:tcPr>
            <w:tcW w:w="47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299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Выдающиеся люди родной страны и страны (странного) изучаемого языка, их вклад в мировую науку и культуру: отличаются деятели, писатели, поэты, художники, музыканты, спортсмены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 по теме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10856" w:type="dxa"/>
            <w:gridSpan w:val="7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11190" w:rsidRPr="00336FC7" w:rsidTr="00336FC7">
        <w:trPr>
          <w:tblCellSpacing w:w="15" w:type="dxa"/>
        </w:trPr>
        <w:tc>
          <w:tcPr>
            <w:tcW w:w="3799" w:type="dxa"/>
            <w:gridSpan w:val="2"/>
            <w:hideMark/>
          </w:tcPr>
          <w:p w:rsidR="00F11190" w:rsidRPr="00336FC7" w:rsidRDefault="00F11190" w:rsidP="000E1E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741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0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3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2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hideMark/>
          </w:tcPr>
          <w:p w:rsidR="00F11190" w:rsidRPr="00336FC7" w:rsidRDefault="00F11190" w:rsidP="000E1E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1E75" w:rsidRDefault="000E1E75" w:rsidP="000E1E7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25A3" w:rsidRPr="006E532B" w:rsidRDefault="00E425A3" w:rsidP="00E425A3">
      <w:pPr>
        <w:pStyle w:val="a6"/>
        <w:spacing w:before="0" w:beforeAutospacing="0" w:after="0" w:afterAutospacing="0"/>
        <w:rPr>
          <w:color w:val="333333"/>
          <w:sz w:val="28"/>
          <w:szCs w:val="28"/>
        </w:rPr>
      </w:pPr>
      <w:r w:rsidRPr="006E532B">
        <w:rPr>
          <w:rStyle w:val="a5"/>
          <w:color w:val="333333"/>
          <w:sz w:val="28"/>
          <w:szCs w:val="28"/>
        </w:rPr>
        <w:t>УЧЕБНО-МЕТОДИЧЕСКОЕ ОБЕСПЕЧЕНИЕ ОБРАЗОВАТЕЛЬНОГО ПРОЦЕССА</w:t>
      </w:r>
    </w:p>
    <w:p w:rsidR="00E425A3" w:rsidRPr="006E532B" w:rsidRDefault="00E425A3" w:rsidP="00E425A3">
      <w:pPr>
        <w:pStyle w:val="a6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rStyle w:val="a5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E425A3" w:rsidRPr="006E532B" w:rsidRDefault="00E425A3" w:rsidP="00E425A3">
      <w:pPr>
        <w:pStyle w:val="a6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6E532B">
        <w:rPr>
          <w:color w:val="333333"/>
          <w:sz w:val="28"/>
          <w:szCs w:val="28"/>
        </w:rPr>
        <w:t>​</w:t>
      </w:r>
      <w:r w:rsidRPr="006E532B">
        <w:rPr>
          <w:rStyle w:val="placeholder-mask"/>
          <w:color w:val="333333"/>
          <w:sz w:val="28"/>
          <w:szCs w:val="28"/>
        </w:rPr>
        <w:t>‌</w:t>
      </w:r>
      <w:r w:rsidRPr="006E532B">
        <w:rPr>
          <w:caps/>
          <w:color w:val="000000"/>
          <w:sz w:val="28"/>
          <w:szCs w:val="28"/>
          <w:shd w:val="clear" w:color="auto" w:fill="FFFFFF"/>
        </w:rPr>
        <w:t xml:space="preserve"> </w:t>
      </w:r>
      <w:r w:rsidRPr="006E532B">
        <w:rPr>
          <w:rStyle w:val="a5"/>
          <w:caps/>
          <w:color w:val="000000"/>
          <w:sz w:val="28"/>
          <w:szCs w:val="28"/>
          <w:shd w:val="clear" w:color="auto" w:fill="FFFFFF"/>
        </w:rPr>
        <w:t>МЕТОДИЧЕСКИЕ МАТЕРИАЛЫ ДЛЯ УЧИТЕЛЯ</w:t>
      </w:r>
    </w:p>
    <w:p w:rsidR="00E425A3" w:rsidRPr="009B0DEB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6E532B" w:rsidRDefault="00E425A3" w:rsidP="00E42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E532B">
        <w:rPr>
          <w:rStyle w:val="a5"/>
          <w:rFonts w:ascii="Times New Roman" w:hAnsi="Times New Roman" w:cs="Times New Roman"/>
          <w:caps/>
          <w:color w:val="000000"/>
          <w:sz w:val="28"/>
          <w:szCs w:val="28"/>
          <w:shd w:val="clear" w:color="auto" w:fill="FFFFFF"/>
        </w:rPr>
        <w:t>ЦИФРОВЫЕ ОБРАЗОВАТЕЛЬНЫЕ РЕСУРСЫ И РЕСУРСЫ СЕТИ ИНТЕРНЕТ</w:t>
      </w:r>
    </w:p>
    <w:p w:rsidR="00E425A3" w:rsidRPr="006E532B" w:rsidRDefault="00E425A3" w:rsidP="00E425A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25A3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8C3B5E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vvww.grenzenlos-life.de</w:t>
      </w:r>
      <w:proofErr w:type="spellEnd"/>
      <w:r w:rsidRPr="008C3B5E">
        <w:rPr>
          <w:color w:val="000000"/>
          <w:sz w:val="28"/>
          <w:szCs w:val="28"/>
        </w:rPr>
        <w:t> - сайт. Можно заказать бесплатную программу;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http://adwentskalender.deutschlern.net</w:t>
      </w:r>
      <w:r w:rsidRPr="008C3B5E">
        <w:rPr>
          <w:color w:val="000000"/>
          <w:sz w:val="28"/>
          <w:szCs w:val="28"/>
        </w:rPr>
        <w:t>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http://www.schulweb.de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www.zzzebra.de</w:t>
      </w:r>
      <w:proofErr w:type="spellEnd"/>
      <w:r w:rsidRPr="008C3B5E">
        <w:rPr>
          <w:color w:val="000000"/>
          <w:sz w:val="28"/>
          <w:szCs w:val="28"/>
        </w:rPr>
        <w:t> -школьные праздники;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www.blinde-kuh.de</w:t>
      </w:r>
      <w:proofErr w:type="spellEnd"/>
      <w:r w:rsidRPr="008C3B5E">
        <w:rPr>
          <w:color w:val="000000"/>
          <w:sz w:val="28"/>
          <w:szCs w:val="28"/>
        </w:rPr>
        <w:t> - возможность реального общения;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http://www.bavaria97.de</w:t>
      </w:r>
      <w:proofErr w:type="gramStart"/>
      <w:r w:rsidRPr="008C3B5E">
        <w:rPr>
          <w:color w:val="000000"/>
          <w:sz w:val="28"/>
          <w:szCs w:val="28"/>
        </w:rPr>
        <w:t> :</w:t>
      </w:r>
      <w:proofErr w:type="gram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www.rossipotti.de</w:t>
      </w:r>
      <w:proofErr w:type="spellEnd"/>
      <w:r w:rsidRPr="008C3B5E">
        <w:rPr>
          <w:color w:val="000000"/>
          <w:sz w:val="28"/>
          <w:szCs w:val="28"/>
        </w:rPr>
        <w:t> - друзья по переписке; </w:t>
      </w:r>
      <w:proofErr w:type="spellStart"/>
      <w:r w:rsidRPr="008C3B5E">
        <w:rPr>
          <w:color w:val="000000"/>
          <w:sz w:val="28"/>
          <w:szCs w:val="28"/>
          <w:u w:val="single"/>
        </w:rPr>
        <w:t>www.hinisausland.de</w:t>
      </w:r>
      <w:proofErr w:type="spellEnd"/>
      <w:r w:rsidRPr="008C3B5E">
        <w:rPr>
          <w:color w:val="000000"/>
          <w:sz w:val="28"/>
          <w:szCs w:val="28"/>
        </w:rPr>
        <w:t> -комиксы;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www.jolinchen.de</w:t>
      </w:r>
      <w:proofErr w:type="spellEnd"/>
      <w:r w:rsidRPr="008C3B5E">
        <w:rPr>
          <w:color w:val="000000"/>
          <w:sz w:val="28"/>
          <w:szCs w:val="28"/>
        </w:rPr>
        <w:t> -;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http://www.kinderbuchforum.de</w:t>
      </w:r>
      <w:r w:rsidRPr="008C3B5E">
        <w:rPr>
          <w:color w:val="000000"/>
          <w:sz w:val="28"/>
          <w:szCs w:val="28"/>
        </w:rPr>
        <w:t> - викторины, задания;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</w:rPr>
        <w:t>www</w:t>
      </w:r>
      <w:proofErr w:type="spellEnd"/>
      <w:r w:rsidRPr="008C3B5E">
        <w:rPr>
          <w:color w:val="000000"/>
          <w:sz w:val="28"/>
          <w:szCs w:val="28"/>
        </w:rPr>
        <w:t>./</w:t>
      </w:r>
      <w:proofErr w:type="spellStart"/>
      <w:r w:rsidRPr="008C3B5E">
        <w:rPr>
          <w:color w:val="000000"/>
          <w:sz w:val="28"/>
          <w:szCs w:val="28"/>
        </w:rPr>
        <w:t>gs-katzenelnbogen.bildung-rp.de</w:t>
      </w:r>
      <w:proofErr w:type="spellEnd"/>
      <w:proofErr w:type="gramStart"/>
      <w:r w:rsidRPr="008C3B5E">
        <w:rPr>
          <w:color w:val="000000"/>
          <w:sz w:val="28"/>
          <w:szCs w:val="28"/>
        </w:rPr>
        <w:t xml:space="preserve"> ;</w:t>
      </w:r>
      <w:proofErr w:type="gram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>http://www.deutsch-lernen.com - грамматические задания и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>упражнения;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http://www.bawaria97.net/kids/quatschl.htm</w:t>
      </w:r>
      <w:r w:rsidRPr="008C3B5E">
        <w:rPr>
          <w:color w:val="000000"/>
          <w:sz w:val="28"/>
          <w:szCs w:val="28"/>
        </w:rPr>
        <w:t> - переписка, анкеты;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www.wasistwas.de</w:t>
      </w:r>
      <w:proofErr w:type="spellEnd"/>
      <w:r w:rsidRPr="008C3B5E">
        <w:rPr>
          <w:color w:val="000000"/>
          <w:sz w:val="28"/>
          <w:szCs w:val="28"/>
        </w:rPr>
        <w:t> - страноведение;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http://www.users.skunet.be/bd/pe/de</w:t>
      </w:r>
      <w:proofErr w:type="gramStart"/>
      <w:r w:rsidRPr="008C3B5E">
        <w:rPr>
          <w:color w:val="000000"/>
          <w:sz w:val="28"/>
          <w:szCs w:val="28"/>
          <w:u w:val="single"/>
        </w:rPr>
        <w:t> </w:t>
      </w:r>
      <w:r w:rsidRPr="008C3B5E">
        <w:rPr>
          <w:color w:val="000000"/>
          <w:sz w:val="28"/>
          <w:szCs w:val="28"/>
        </w:rPr>
        <w:t>;</w:t>
      </w:r>
      <w:proofErr w:type="gram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www.eurosehool.net</w:t>
      </w:r>
      <w:r w:rsidRPr="008C3B5E">
        <w:rPr>
          <w:color w:val="000000"/>
          <w:sz w:val="28"/>
          <w:szCs w:val="28"/>
        </w:rPr>
        <w:t> - игры, задания; </w:t>
      </w:r>
      <w:r w:rsidRPr="008C3B5E">
        <w:rPr>
          <w:color w:val="000000"/>
          <w:sz w:val="28"/>
          <w:szCs w:val="28"/>
          <w:u w:val="single"/>
        </w:rPr>
        <w:t>http://grundschule.nibis.de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http://www.blindekuh.de/suchkurs</w:t>
      </w:r>
      <w:r w:rsidRPr="008C3B5E">
        <w:rPr>
          <w:color w:val="000000"/>
          <w:sz w:val="28"/>
          <w:szCs w:val="28"/>
        </w:rPr>
        <w:t> ; </w:t>
      </w:r>
      <w:r w:rsidRPr="008C3B5E">
        <w:rPr>
          <w:color w:val="000000"/>
          <w:sz w:val="28"/>
          <w:szCs w:val="28"/>
          <w:u w:val="single"/>
        </w:rPr>
        <w:t>http://w</w:t>
      </w:r>
      <w:r w:rsidRPr="008C3B5E">
        <w:rPr>
          <w:color w:val="000000"/>
          <w:sz w:val="28"/>
          <w:szCs w:val="28"/>
          <w:u w:val="single"/>
        </w:rPr>
        <w:lastRenderedPageBreak/>
        <w:t>ww.kindernetz.de</w:t>
      </w:r>
      <w:r w:rsidRPr="008C3B5E">
        <w:rPr>
          <w:color w:val="000000"/>
          <w:sz w:val="28"/>
          <w:szCs w:val="28"/>
        </w:rPr>
        <w:t> - стихи, игры; </w:t>
      </w:r>
      <w:r w:rsidRPr="008C3B5E">
        <w:rPr>
          <w:color w:val="000000"/>
          <w:sz w:val="28"/>
          <w:szCs w:val="28"/>
          <w:u w:val="single"/>
        </w:rPr>
        <w:t>http://www.kisweb.de</w:t>
      </w:r>
      <w:r w:rsidRPr="008C3B5E">
        <w:rPr>
          <w:color w:val="000000"/>
          <w:sz w:val="28"/>
          <w:szCs w:val="28"/>
        </w:rPr>
        <w:t> - Рождественские игры: </w:t>
      </w:r>
      <w:r w:rsidRPr="008C3B5E">
        <w:rPr>
          <w:color w:val="000000"/>
          <w:sz w:val="28"/>
          <w:szCs w:val="28"/>
          <w:u w:val="single"/>
        </w:rPr>
        <w:t>http://www.kindersache.de</w:t>
      </w:r>
      <w:r w:rsidRPr="008C3B5E">
        <w:rPr>
          <w:color w:val="000000"/>
          <w:sz w:val="28"/>
          <w:szCs w:val="28"/>
        </w:rPr>
        <w:t> - газета;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http://www.kitzingen.de</w:t>
      </w:r>
      <w:proofErr w:type="gramStart"/>
      <w:r w:rsidRPr="008C3B5E">
        <w:rPr>
          <w:color w:val="000000"/>
          <w:sz w:val="28"/>
          <w:szCs w:val="28"/>
        </w:rPr>
        <w:t> ;</w:t>
      </w:r>
      <w:proofErr w:type="gram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http://schule-bw.de</w:t>
      </w:r>
      <w:r w:rsidRPr="008C3B5E">
        <w:rPr>
          <w:color w:val="000000"/>
          <w:sz w:val="28"/>
          <w:szCs w:val="28"/>
        </w:rPr>
        <w:t> - собрание картин;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http://www.grundschule-online.de-</w:t>
      </w:r>
      <w:r w:rsidRPr="008C3B5E">
        <w:rPr>
          <w:color w:val="000000"/>
          <w:sz w:val="28"/>
          <w:szCs w:val="28"/>
        </w:rPr>
        <w:t xml:space="preserve"> информация о жизни </w:t>
      </w:r>
      <w:proofErr w:type="gramStart"/>
      <w:r w:rsidRPr="008C3B5E">
        <w:rPr>
          <w:color w:val="000000"/>
          <w:sz w:val="28"/>
          <w:szCs w:val="28"/>
        </w:rPr>
        <w:t>в</w:t>
      </w:r>
      <w:proofErr w:type="gram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</w:rPr>
        <w:t xml:space="preserve">европейских </w:t>
      </w:r>
      <w:proofErr w:type="gramStart"/>
      <w:r w:rsidRPr="008C3B5E">
        <w:rPr>
          <w:color w:val="000000"/>
          <w:sz w:val="28"/>
          <w:szCs w:val="28"/>
        </w:rPr>
        <w:t>странах</w:t>
      </w:r>
      <w:proofErr w:type="gramEnd"/>
      <w:r w:rsidRPr="008C3B5E">
        <w:rPr>
          <w:color w:val="000000"/>
          <w:sz w:val="28"/>
          <w:szCs w:val="28"/>
        </w:rPr>
        <w:t>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http://www.learnline.de-</w:t>
      </w:r>
      <w:r w:rsidRPr="008C3B5E">
        <w:rPr>
          <w:color w:val="000000"/>
          <w:sz w:val="28"/>
          <w:szCs w:val="28"/>
        </w:rPr>
        <w:t> встречи в восточной Европе;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www.ostereiermuseum.de</w:t>
      </w:r>
      <w:proofErr w:type="spell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www.ostereierkunst.com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http://grundschule.bildung.hessen.de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8C3B5E">
        <w:rPr>
          <w:color w:val="000000"/>
          <w:sz w:val="28"/>
          <w:szCs w:val="28"/>
          <w:u w:val="single"/>
        </w:rPr>
        <w:t>www.-seitenfiirlehrer</w:t>
      </w:r>
      <w:proofErr w:type="spellEnd"/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http://de.wikipedia.org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http://school-collection.edu.ru/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Единая коллекция цифровых образовательных ресурсов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http://pedsovet.org/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Педсовет.org.</w:t>
      </w:r>
      <w:r w:rsidRPr="008C3B5E">
        <w:rPr>
          <w:color w:val="000000"/>
          <w:sz w:val="28"/>
          <w:szCs w:val="28"/>
        </w:rPr>
        <w:t> Живое пространство образования. Интернет-ресурс содержит теоретические и практические материалы для проведения уроков, внеклассных мероприятий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http://www.uroki.net/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UROKI.NET.</w:t>
      </w:r>
      <w:r w:rsidRPr="008C3B5E">
        <w:rPr>
          <w:color w:val="000000"/>
          <w:sz w:val="28"/>
          <w:szCs w:val="28"/>
        </w:rPr>
        <w:t> На страницах этого сайта Вы найдете поурочное и тематическое планирование, открытые уроки, сценарии школьных праздников классные часы, методические разработки, конспекты уроков, лабораторные, контрольные работы и множество других материалов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http://festival.1september.ru/subjects/10/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Фестиваль педагогических идей "Открытый урок".</w:t>
      </w:r>
      <w:r w:rsidRPr="008C3B5E">
        <w:rPr>
          <w:color w:val="000000"/>
          <w:sz w:val="28"/>
          <w:szCs w:val="28"/>
        </w:rPr>
        <w:t> Разработки уроков по иностранным языкам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http://fcior.edu.ru/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Федеральный центр информационно-образовательных ресурсов.</w:t>
      </w:r>
      <w:r w:rsidRPr="008C3B5E">
        <w:rPr>
          <w:color w:val="000000"/>
          <w:sz w:val="28"/>
          <w:szCs w:val="28"/>
        </w:rPr>
        <w:t> На портале размещены образовательные ресурсы по предметам. Имеется система поиска и фильтров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http://deu.1september.ru/</w:t>
      </w:r>
      <w:r w:rsidRPr="008C3B5E">
        <w:rPr>
          <w:color w:val="000000"/>
          <w:sz w:val="28"/>
          <w:szCs w:val="28"/>
        </w:rPr>
        <w:t> - электронная версия газеты </w:t>
      </w:r>
      <w:r w:rsidRPr="008C3B5E">
        <w:rPr>
          <w:rStyle w:val="a5"/>
          <w:color w:val="000000"/>
          <w:sz w:val="28"/>
          <w:szCs w:val="28"/>
        </w:rPr>
        <w:t>"Немецкий язык" </w:t>
      </w:r>
      <w:r w:rsidRPr="008C3B5E">
        <w:rPr>
          <w:color w:val="000000"/>
          <w:sz w:val="28"/>
          <w:szCs w:val="28"/>
        </w:rPr>
        <w:t>приложение к "1 сентября"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  <w:lang w:val="en-US"/>
        </w:rPr>
        <w:t>http://www.deutschland.de/</w:t>
      </w:r>
      <w:r w:rsidRPr="008C3B5E">
        <w:rPr>
          <w:color w:val="000000"/>
          <w:sz w:val="28"/>
          <w:szCs w:val="28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>Das Deutschland-Portal. </w:t>
      </w:r>
      <w:r w:rsidRPr="008C3B5E">
        <w:rPr>
          <w:color w:val="000000"/>
          <w:sz w:val="28"/>
          <w:szCs w:val="28"/>
        </w:rPr>
        <w:t>Официальный сайт Германии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http://www.schulen-ans-netz.de/</w:t>
      </w:r>
      <w:r w:rsidRPr="008C3B5E">
        <w:rPr>
          <w:color w:val="000000"/>
          <w:sz w:val="28"/>
          <w:szCs w:val="28"/>
        </w:rPr>
        <w:t> -</w:t>
      </w:r>
      <w:r w:rsidRPr="008C3B5E">
        <w:rPr>
          <w:rStyle w:val="a5"/>
          <w:color w:val="000000"/>
          <w:sz w:val="28"/>
          <w:szCs w:val="28"/>
        </w:rPr>
        <w:t xml:space="preserve"> Schulen-ans-Netz </w:t>
      </w:r>
      <w:proofErr w:type="spellStart"/>
      <w:r w:rsidRPr="008C3B5E">
        <w:rPr>
          <w:rStyle w:val="a5"/>
          <w:color w:val="000000"/>
          <w:sz w:val="28"/>
          <w:szCs w:val="28"/>
        </w:rPr>
        <w:t>e.V</w:t>
      </w:r>
      <w:proofErr w:type="spellEnd"/>
      <w:r w:rsidRPr="008C3B5E">
        <w:rPr>
          <w:rStyle w:val="a5"/>
          <w:color w:val="000000"/>
          <w:sz w:val="28"/>
          <w:szCs w:val="28"/>
        </w:rPr>
        <w:t>. Школьная сеть Германии.</w:t>
      </w:r>
      <w:r w:rsidRPr="008C3B5E">
        <w:rPr>
          <w:color w:val="000000"/>
          <w:sz w:val="28"/>
          <w:szCs w:val="28"/>
        </w:rPr>
        <w:t> Сайт содержит проверенные, качественные образовательные ресурсы, которые могут быть использованы учителями в своей практике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http://www.goethe.de/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Goethe-Institut.</w:t>
      </w:r>
      <w:r w:rsidRPr="008C3B5E">
        <w:rPr>
          <w:color w:val="000000"/>
          <w:sz w:val="28"/>
          <w:szCs w:val="28"/>
        </w:rPr>
        <w:t> Гете-институт в Германии 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http://grammade.ru/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 xml:space="preserve">Grammatik </w:t>
      </w:r>
      <w:proofErr w:type="spellStart"/>
      <w:r w:rsidRPr="008C3B5E">
        <w:rPr>
          <w:rStyle w:val="a5"/>
          <w:color w:val="000000"/>
          <w:sz w:val="28"/>
          <w:szCs w:val="28"/>
        </w:rPr>
        <w:t>im</w:t>
      </w:r>
      <w:proofErr w:type="spellEnd"/>
      <w:r w:rsidRPr="008C3B5E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</w:rPr>
        <w:t>Deutschinterrisht</w:t>
      </w:r>
      <w:proofErr w:type="spellEnd"/>
      <w:r w:rsidRPr="008C3B5E">
        <w:rPr>
          <w:rStyle w:val="a5"/>
          <w:color w:val="000000"/>
          <w:sz w:val="28"/>
          <w:szCs w:val="28"/>
        </w:rPr>
        <w:t>. Немецкая грамматика и упражнения.</w:t>
      </w:r>
      <w:r w:rsidRPr="008C3B5E">
        <w:rPr>
          <w:color w:val="000000"/>
          <w:sz w:val="28"/>
          <w:szCs w:val="28"/>
        </w:rPr>
        <w:t xml:space="preserve"> Сайт содержит упражнения для домашних </w:t>
      </w:r>
      <w:r w:rsidRPr="008C3B5E">
        <w:rPr>
          <w:color w:val="000000"/>
          <w:sz w:val="28"/>
          <w:szCs w:val="28"/>
        </w:rPr>
        <w:lastRenderedPageBreak/>
        <w:t>занятий студентов, изучающих немецкий язык в качестве второго иностранного языка (после английского). Упражнения и соответствующие темы по грамматике сгруппированы в уроки (</w:t>
      </w:r>
      <w:proofErr w:type="spellStart"/>
      <w:r w:rsidRPr="008C3B5E">
        <w:rPr>
          <w:color w:val="000000"/>
          <w:sz w:val="28"/>
          <w:szCs w:val="28"/>
        </w:rPr>
        <w:t>Lektionen</w:t>
      </w:r>
      <w:proofErr w:type="spellEnd"/>
      <w:r w:rsidRPr="008C3B5E">
        <w:rPr>
          <w:color w:val="000000"/>
          <w:sz w:val="28"/>
          <w:szCs w:val="28"/>
        </w:rPr>
        <w:t>) по мере нарастания сложности. Объем лексического материала, использованного в упражнениях, также возрастает постепенно - в каждом последующем уроке добавляется лексика по указанной теме. На сайте имеются: справочник по немецкой грамматике, пословицы, ссылки на ресурсы интернета, связанные с изучением немецкого языка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http://www.deutsch-uni.com.ru/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Немецкий язык играя. </w:t>
      </w:r>
      <w:r w:rsidRPr="008C3B5E">
        <w:rPr>
          <w:color w:val="000000"/>
          <w:sz w:val="28"/>
          <w:szCs w:val="28"/>
        </w:rPr>
        <w:t xml:space="preserve">Методическая копилка учителя немецкого языка... - Планы уроков немецкого языка: </w:t>
      </w:r>
      <w:proofErr w:type="spellStart"/>
      <w:r w:rsidRPr="008C3B5E">
        <w:rPr>
          <w:color w:val="000000"/>
          <w:sz w:val="28"/>
          <w:szCs w:val="28"/>
        </w:rPr>
        <w:t>аудирование</w:t>
      </w:r>
      <w:proofErr w:type="spellEnd"/>
      <w:r w:rsidRPr="008C3B5E">
        <w:rPr>
          <w:color w:val="000000"/>
          <w:sz w:val="28"/>
          <w:szCs w:val="28"/>
        </w:rPr>
        <w:t xml:space="preserve">, диалогическая и монологическая речь... Карта сайта - Реклама на сайте. ( Немецкий язык играя -  Немецкая грамматика  -  </w:t>
      </w:r>
      <w:proofErr w:type="spellStart"/>
      <w:r w:rsidRPr="008C3B5E">
        <w:rPr>
          <w:color w:val="000000"/>
          <w:sz w:val="28"/>
          <w:szCs w:val="28"/>
        </w:rPr>
        <w:t>Онлайн</w:t>
      </w:r>
      <w:proofErr w:type="spellEnd"/>
      <w:r w:rsidRPr="008C3B5E">
        <w:rPr>
          <w:color w:val="000000"/>
          <w:sz w:val="28"/>
          <w:szCs w:val="28"/>
        </w:rPr>
        <w:t xml:space="preserve"> тесты Топики  -  </w:t>
      </w:r>
      <w:proofErr w:type="spellStart"/>
      <w:r w:rsidRPr="008C3B5E">
        <w:rPr>
          <w:color w:val="000000"/>
          <w:sz w:val="28"/>
          <w:szCs w:val="28"/>
        </w:rPr>
        <w:t>Downloads</w:t>
      </w:r>
      <w:proofErr w:type="spellEnd"/>
      <w:r w:rsidRPr="008C3B5E">
        <w:rPr>
          <w:color w:val="000000"/>
          <w:sz w:val="28"/>
          <w:szCs w:val="28"/>
        </w:rPr>
        <w:t xml:space="preserve">  -  Методика Статьи  -  </w:t>
      </w:r>
      <w:proofErr w:type="spellStart"/>
      <w:r w:rsidRPr="008C3B5E">
        <w:rPr>
          <w:color w:val="000000"/>
          <w:sz w:val="28"/>
          <w:szCs w:val="28"/>
        </w:rPr>
        <w:t>Теорграмматика</w:t>
      </w:r>
      <w:proofErr w:type="spellEnd"/>
      <w:r w:rsidRPr="008C3B5E">
        <w:rPr>
          <w:color w:val="000000"/>
          <w:sz w:val="28"/>
          <w:szCs w:val="28"/>
        </w:rPr>
        <w:t xml:space="preserve">  -  </w:t>
      </w:r>
      <w:proofErr w:type="spellStart"/>
      <w:r w:rsidRPr="008C3B5E">
        <w:rPr>
          <w:color w:val="000000"/>
          <w:sz w:val="28"/>
          <w:szCs w:val="28"/>
        </w:rPr>
        <w:t>Schimpfdeutsch</w:t>
      </w:r>
      <w:proofErr w:type="spellEnd"/>
      <w:r w:rsidRPr="008C3B5E">
        <w:rPr>
          <w:color w:val="000000"/>
          <w:sz w:val="28"/>
          <w:szCs w:val="28"/>
        </w:rPr>
        <w:t>)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color w:val="000000"/>
          <w:sz w:val="28"/>
          <w:szCs w:val="28"/>
          <w:u w:val="single"/>
        </w:rPr>
        <w:t>http://www.young-germany.de/</w:t>
      </w:r>
      <w:r w:rsidRPr="008C3B5E">
        <w:rPr>
          <w:color w:val="000000"/>
          <w:sz w:val="28"/>
          <w:szCs w:val="28"/>
        </w:rPr>
        <w:t> - </w:t>
      </w:r>
      <w:r w:rsidRPr="008C3B5E">
        <w:rPr>
          <w:rStyle w:val="a5"/>
          <w:color w:val="000000"/>
          <w:sz w:val="28"/>
          <w:szCs w:val="28"/>
        </w:rPr>
        <w:t>Young-Germany.</w:t>
      </w:r>
      <w:r w:rsidRPr="008C3B5E">
        <w:rPr>
          <w:color w:val="000000"/>
          <w:sz w:val="28"/>
          <w:szCs w:val="28"/>
        </w:rPr>
        <w:t> </w:t>
      </w:r>
      <w:r w:rsidRPr="008C3B5E">
        <w:rPr>
          <w:color w:val="000000"/>
          <w:sz w:val="28"/>
          <w:szCs w:val="28"/>
          <w:u w:val="single"/>
        </w:rPr>
        <w:t>Сайт на немецком и английском языке. Тексты с разработанными к ним заданиями и ответами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http://www.studygerman.ru/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Study.ru.</w:t>
      </w:r>
      <w:r w:rsidRPr="008C3B5E">
        <w:rPr>
          <w:color w:val="000000"/>
          <w:sz w:val="28"/>
          <w:szCs w:val="28"/>
          <w:u w:val="single"/>
        </w:rPr>
        <w:t xml:space="preserve"> Все для тех, кому нужен немецкий язык. На сайте вы найдете интересную и актуальную информацию по изучению немецкого языка, полезные сведения о системе образования Германии и методиках обучения, о курсах немецкого языка в Москве и других городах России. Здесь вы найдете книги и учебные материалы на немецком языке. К вашим услугам также предоставлены словари и справочники по грамматике немецкого языка. Сайт поможет определить свой уровень знания немецкого с помощью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тестов, а затем позаниматься на авторских курсах изучения немецкого языка </w:t>
      </w:r>
      <w:proofErr w:type="spellStart"/>
      <w:r w:rsidRPr="008C3B5E">
        <w:rPr>
          <w:color w:val="000000"/>
          <w:sz w:val="28"/>
          <w:szCs w:val="28"/>
          <w:u w:val="single"/>
        </w:rPr>
        <w:t>онлайн</w:t>
      </w:r>
      <w:proofErr w:type="spellEnd"/>
      <w:r w:rsidRPr="008C3B5E">
        <w:rPr>
          <w:color w:val="000000"/>
          <w:sz w:val="28"/>
          <w:szCs w:val="28"/>
          <w:u w:val="single"/>
        </w:rPr>
        <w:t xml:space="preserve"> или подобрать репетитора </w:t>
      </w:r>
      <w:proofErr w:type="gramStart"/>
      <w:r w:rsidRPr="008C3B5E">
        <w:rPr>
          <w:color w:val="000000"/>
          <w:sz w:val="28"/>
          <w:szCs w:val="28"/>
          <w:u w:val="single"/>
        </w:rPr>
        <w:t>по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немецкому для обучения на дому.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http://www.deutschlern.net/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Deutsch </w:t>
      </w:r>
      <w:proofErr w:type="spellStart"/>
      <w:proofErr w:type="gramStart"/>
      <w:r w:rsidRPr="008C3B5E">
        <w:rPr>
          <w:rStyle w:val="a5"/>
          <w:color w:val="000000"/>
          <w:sz w:val="28"/>
          <w:szCs w:val="28"/>
          <w:lang w:val="en-US"/>
        </w:rPr>
        <w:t>als</w:t>
      </w:r>
      <w:proofErr w:type="spellEnd"/>
      <w:proofErr w:type="gramEnd"/>
      <w:r w:rsidRPr="008C3B5E">
        <w:rPr>
          <w:rStyle w:val="a5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Fremdsprache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 xml:space="preserve">Изучение </w:t>
      </w:r>
      <w:proofErr w:type="gramStart"/>
      <w:r w:rsidRPr="008C3B5E">
        <w:rPr>
          <w:color w:val="000000"/>
          <w:sz w:val="28"/>
          <w:szCs w:val="28"/>
          <w:u w:val="single"/>
        </w:rPr>
        <w:t>немецкого</w:t>
      </w:r>
      <w:proofErr w:type="gramEnd"/>
      <w:r w:rsidRPr="008C3B5E">
        <w:rPr>
          <w:color w:val="000000"/>
          <w:sz w:val="28"/>
          <w:szCs w:val="28"/>
          <w:u w:val="single"/>
        </w:rPr>
        <w:t xml:space="preserve"> с интерактивными упражнениями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http://www.schubert-verlag.de/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SCHUBERT-verlag.</w:t>
      </w:r>
      <w:r w:rsidRPr="008C3B5E">
        <w:rPr>
          <w:color w:val="000000"/>
          <w:sz w:val="28"/>
          <w:szCs w:val="28"/>
          <w:u w:val="single"/>
        </w:rPr>
        <w:t> Упражнения по грамматике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http://yayaya.su/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Немецкая грамматика.</w:t>
      </w:r>
      <w:r w:rsidRPr="008C3B5E">
        <w:rPr>
          <w:color w:val="000000"/>
          <w:sz w:val="28"/>
          <w:szCs w:val="28"/>
          <w:u w:val="single"/>
        </w:rPr>
        <w:t> На сайте можно найти задания, видеоматериалы, грамматику в таблицах, уроки ...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http://www.lingo4u.de/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Deutsche Grammatik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im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 xml:space="preserve">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Tabellenform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Грамматика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в</w:t>
      </w:r>
      <w:r w:rsidRPr="008C3B5E">
        <w:rPr>
          <w:color w:val="000000"/>
          <w:sz w:val="28"/>
          <w:szCs w:val="28"/>
          <w:u w:val="single"/>
          <w:lang w:val="en-US"/>
        </w:rPr>
        <w:t> </w:t>
      </w:r>
      <w:r w:rsidRPr="008C3B5E">
        <w:rPr>
          <w:color w:val="000000"/>
          <w:sz w:val="28"/>
          <w:szCs w:val="28"/>
          <w:u w:val="single"/>
        </w:rPr>
        <w:t>таблицах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lang w:val="en-US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http://www.udoklinger.de/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</w:rPr>
        <w:t>Правила</w:t>
      </w:r>
      <w:r w:rsidRPr="008C3B5E">
        <w:rPr>
          <w:rStyle w:val="a5"/>
          <w:color w:val="000000"/>
          <w:sz w:val="28"/>
          <w:szCs w:val="28"/>
          <w:lang w:val="en-US"/>
        </w:rPr>
        <w:t> </w:t>
      </w:r>
      <w:r w:rsidRPr="008C3B5E">
        <w:rPr>
          <w:rStyle w:val="a5"/>
          <w:color w:val="000000"/>
          <w:sz w:val="28"/>
          <w:szCs w:val="28"/>
        </w:rPr>
        <w:t>грамматики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  <w:lang w:val="en-US"/>
        </w:rPr>
        <w:t>http://www.derweg.org/</w:t>
      </w:r>
      <w:r w:rsidRPr="008C3B5E">
        <w:rPr>
          <w:color w:val="000000"/>
          <w:sz w:val="28"/>
          <w:szCs w:val="28"/>
          <w:u w:val="single"/>
          <w:lang w:val="en-US"/>
        </w:rPr>
        <w:t> - </w:t>
      </w:r>
      <w:r w:rsidRPr="008C3B5E">
        <w:rPr>
          <w:rStyle w:val="a5"/>
          <w:color w:val="000000"/>
          <w:sz w:val="28"/>
          <w:szCs w:val="28"/>
          <w:lang w:val="en-US"/>
        </w:rPr>
        <w:t xml:space="preserve">Portal fur </w:t>
      </w:r>
      <w:proofErr w:type="spellStart"/>
      <w:r w:rsidRPr="008C3B5E">
        <w:rPr>
          <w:rStyle w:val="a5"/>
          <w:color w:val="000000"/>
          <w:sz w:val="28"/>
          <w:szCs w:val="28"/>
          <w:lang w:val="en-US"/>
        </w:rPr>
        <w:t>Deutschlernenge</w:t>
      </w:r>
      <w:proofErr w:type="spellEnd"/>
      <w:r w:rsidRPr="008C3B5E">
        <w:rPr>
          <w:rStyle w:val="a5"/>
          <w:color w:val="000000"/>
          <w:sz w:val="28"/>
          <w:szCs w:val="28"/>
          <w:lang w:val="en-US"/>
        </w:rPr>
        <w:t>. </w:t>
      </w:r>
      <w:r w:rsidRPr="008C3B5E">
        <w:rPr>
          <w:color w:val="000000"/>
          <w:sz w:val="28"/>
          <w:szCs w:val="28"/>
          <w:u w:val="single"/>
        </w:rPr>
        <w:t>Литература для чтения на немецком языке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http://de.msn.com/</w:t>
      </w:r>
      <w:r w:rsidRPr="008C3B5E">
        <w:rPr>
          <w:rStyle w:val="a5"/>
          <w:color w:val="000000"/>
          <w:sz w:val="28"/>
          <w:szCs w:val="28"/>
        </w:rPr>
        <w:t> - Журнал “</w:t>
      </w:r>
      <w:proofErr w:type="spellStart"/>
      <w:r w:rsidRPr="008C3B5E">
        <w:rPr>
          <w:rStyle w:val="a5"/>
          <w:color w:val="000000"/>
          <w:sz w:val="28"/>
          <w:szCs w:val="28"/>
        </w:rPr>
        <w:t>Fokus</w:t>
      </w:r>
      <w:proofErr w:type="spellEnd"/>
      <w:r w:rsidRPr="008C3B5E">
        <w:rPr>
          <w:rStyle w:val="a5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http://www.spiegel.de/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Журнал “</w:t>
      </w:r>
      <w:proofErr w:type="spellStart"/>
      <w:r w:rsidRPr="008C3B5E">
        <w:rPr>
          <w:rStyle w:val="a5"/>
          <w:color w:val="000000"/>
          <w:sz w:val="28"/>
          <w:szCs w:val="28"/>
        </w:rPr>
        <w:t>Spiegel</w:t>
      </w:r>
      <w:proofErr w:type="spellEnd"/>
      <w:r w:rsidRPr="008C3B5E">
        <w:rPr>
          <w:rStyle w:val="a5"/>
          <w:color w:val="000000"/>
          <w:sz w:val="28"/>
          <w:szCs w:val="28"/>
        </w:rPr>
        <w:t>” </w:t>
      </w:r>
      <w:r w:rsidRPr="008C3B5E">
        <w:rPr>
          <w:color w:val="000000"/>
          <w:sz w:val="28"/>
          <w:szCs w:val="28"/>
          <w:u w:val="single"/>
        </w:rPr>
        <w:t>на немецком языке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lastRenderedPageBreak/>
        <w:t>http://www.welt.de/</w:t>
      </w:r>
      <w:r w:rsidRPr="008C3B5E">
        <w:rPr>
          <w:color w:val="000000"/>
          <w:sz w:val="28"/>
          <w:szCs w:val="28"/>
          <w:u w:val="single"/>
        </w:rPr>
        <w:t> - </w:t>
      </w:r>
      <w:r w:rsidRPr="008C3B5E">
        <w:rPr>
          <w:rStyle w:val="a5"/>
          <w:color w:val="000000"/>
          <w:sz w:val="28"/>
          <w:szCs w:val="28"/>
        </w:rPr>
        <w:t>Электронная версия газеты «</w:t>
      </w:r>
      <w:proofErr w:type="spellStart"/>
      <w:r w:rsidRPr="008C3B5E">
        <w:rPr>
          <w:rStyle w:val="a5"/>
          <w:color w:val="000000"/>
          <w:sz w:val="28"/>
          <w:szCs w:val="28"/>
        </w:rPr>
        <w:t>Welt</w:t>
      </w:r>
      <w:proofErr w:type="spellEnd"/>
      <w:r w:rsidRPr="008C3B5E">
        <w:rPr>
          <w:rStyle w:val="a5"/>
          <w:color w:val="000000"/>
          <w:sz w:val="28"/>
          <w:szCs w:val="28"/>
        </w:rPr>
        <w:t>»</w:t>
      </w:r>
      <w:r w:rsidRPr="008C3B5E">
        <w:rPr>
          <w:color w:val="000000"/>
          <w:sz w:val="28"/>
          <w:szCs w:val="28"/>
          <w:u w:val="single"/>
        </w:rPr>
        <w:t> на немецком языке</w:t>
      </w:r>
    </w:p>
    <w:p w:rsidR="00E425A3" w:rsidRPr="008C3B5E" w:rsidRDefault="00E425A3" w:rsidP="00E425A3">
      <w:pPr>
        <w:pStyle w:val="a6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8C3B5E">
        <w:rPr>
          <w:b/>
          <w:bCs/>
          <w:color w:val="000000"/>
          <w:sz w:val="28"/>
          <w:szCs w:val="28"/>
          <w:u w:val="single"/>
        </w:rPr>
        <w:t>http://www.juma.de/</w:t>
      </w:r>
      <w:r w:rsidRPr="008C3B5E">
        <w:rPr>
          <w:color w:val="000000"/>
          <w:sz w:val="28"/>
          <w:szCs w:val="28"/>
        </w:rPr>
        <w:t> -  </w:t>
      </w:r>
      <w:r w:rsidRPr="008C3B5E">
        <w:rPr>
          <w:rStyle w:val="a5"/>
          <w:color w:val="000000"/>
          <w:sz w:val="28"/>
          <w:szCs w:val="28"/>
        </w:rPr>
        <w:t>JUMA. </w:t>
      </w:r>
      <w:r w:rsidRPr="008C3B5E">
        <w:rPr>
          <w:color w:val="000000"/>
          <w:sz w:val="28"/>
          <w:szCs w:val="28"/>
        </w:rPr>
        <w:t xml:space="preserve">Молодежный журнал для </w:t>
      </w:r>
      <w:proofErr w:type="gramStart"/>
      <w:r w:rsidRPr="008C3B5E">
        <w:rPr>
          <w:color w:val="000000"/>
          <w:sz w:val="28"/>
          <w:szCs w:val="28"/>
        </w:rPr>
        <w:t>изучающих</w:t>
      </w:r>
      <w:proofErr w:type="gramEnd"/>
      <w:r w:rsidRPr="008C3B5E">
        <w:rPr>
          <w:color w:val="000000"/>
          <w:sz w:val="28"/>
          <w:szCs w:val="28"/>
        </w:rPr>
        <w:t xml:space="preserve"> немецкий язык со статьями о жизни молодежи</w:t>
      </w:r>
    </w:p>
    <w:p w:rsidR="00E425A3" w:rsidRPr="008C3B5E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8C3B5E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8C3B5E" w:rsidRDefault="00E425A3" w:rsidP="00E425A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425A3" w:rsidRPr="00336FC7" w:rsidRDefault="00E425A3" w:rsidP="000E1E75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425A3" w:rsidRPr="00336FC7" w:rsidSect="0013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9F1"/>
    <w:multiLevelType w:val="hybridMultilevel"/>
    <w:tmpl w:val="FF7CC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780991"/>
    <w:multiLevelType w:val="hybridMultilevel"/>
    <w:tmpl w:val="41A8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A67AF"/>
    <w:multiLevelType w:val="hybridMultilevel"/>
    <w:tmpl w:val="D62A9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97530"/>
    <w:multiLevelType w:val="hybridMultilevel"/>
    <w:tmpl w:val="1DCED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749C6"/>
    <w:multiLevelType w:val="hybridMultilevel"/>
    <w:tmpl w:val="D8C46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1D1994"/>
    <w:multiLevelType w:val="hybridMultilevel"/>
    <w:tmpl w:val="E5B4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66259"/>
    <w:multiLevelType w:val="hybridMultilevel"/>
    <w:tmpl w:val="58960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794A70"/>
    <w:multiLevelType w:val="hybridMultilevel"/>
    <w:tmpl w:val="E5F8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E43467"/>
    <w:multiLevelType w:val="hybridMultilevel"/>
    <w:tmpl w:val="3EF0D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1F2C9E"/>
    <w:rsid w:val="000E1E75"/>
    <w:rsid w:val="00124413"/>
    <w:rsid w:val="001379BB"/>
    <w:rsid w:val="001F2C9E"/>
    <w:rsid w:val="00336FC7"/>
    <w:rsid w:val="00A20348"/>
    <w:rsid w:val="00C022CE"/>
    <w:rsid w:val="00E425A3"/>
    <w:rsid w:val="00F1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F2C9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1F2C9E"/>
  </w:style>
  <w:style w:type="character" w:customStyle="1" w:styleId="placeholder-mask">
    <w:name w:val="placeholder-mask"/>
    <w:basedOn w:val="a0"/>
    <w:rsid w:val="001F2C9E"/>
  </w:style>
  <w:style w:type="character" w:customStyle="1" w:styleId="placeholder">
    <w:name w:val="placeholder"/>
    <w:basedOn w:val="a0"/>
    <w:rsid w:val="001F2C9E"/>
  </w:style>
  <w:style w:type="character" w:styleId="a5">
    <w:name w:val="Strong"/>
    <w:basedOn w:val="a0"/>
    <w:uiPriority w:val="22"/>
    <w:qFormat/>
    <w:rsid w:val="001F2C9E"/>
    <w:rPr>
      <w:b/>
      <w:bCs/>
    </w:rPr>
  </w:style>
  <w:style w:type="paragraph" w:styleId="a6">
    <w:name w:val="Normal (Web)"/>
    <w:basedOn w:val="a"/>
    <w:uiPriority w:val="99"/>
    <w:unhideWhenUsed/>
    <w:rsid w:val="001F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F2C9E"/>
    <w:rPr>
      <w:i/>
      <w:iCs/>
    </w:rPr>
  </w:style>
  <w:style w:type="character" w:styleId="a8">
    <w:name w:val="Hyperlink"/>
    <w:basedOn w:val="a0"/>
    <w:unhideWhenUsed/>
    <w:rsid w:val="00E425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9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1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2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2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2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0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63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3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0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0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8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0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13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47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5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3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3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3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9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1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5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62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5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8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8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8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9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3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2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4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5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4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4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8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9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4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03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7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63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5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84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6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2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1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2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8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6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1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6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7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1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0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4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4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1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0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9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8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4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3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7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3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0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8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7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9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0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6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9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7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03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4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1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14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5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74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9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8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3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5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8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9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7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4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3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1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7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1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3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1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6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1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2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2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24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8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4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7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4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6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6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2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1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2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0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6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4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9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2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2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9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1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9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9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6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62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69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4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2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1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5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1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0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9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1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0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4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7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7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5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3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5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1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1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1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5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8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2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2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9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9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62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7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0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5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9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08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0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9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3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6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9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5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4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6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6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2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8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2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3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4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0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6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0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81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0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0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4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2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6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2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6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5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9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36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1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1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1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4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1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4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1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9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6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9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6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4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3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2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4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97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6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8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0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4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7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7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5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7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14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0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4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0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6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5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1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1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7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9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2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9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3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7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38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2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8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0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2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1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4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2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5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8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3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8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7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6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5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1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4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1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0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3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1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1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3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3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0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1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8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0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7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7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1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7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5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2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6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2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6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95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64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7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0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0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7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5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2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34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96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6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42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8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73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8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4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8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9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4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8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8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3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9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9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8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7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2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4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2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1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8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8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1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1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7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0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6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0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2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9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32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3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6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3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9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1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6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4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3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1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9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46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5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6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9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1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9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8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3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3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9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2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1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3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4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8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8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3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5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2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7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79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0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7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4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9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03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4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2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5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6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9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2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79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1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3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0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0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6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1307">
                  <w:marLeft w:val="-10"/>
                  <w:marRight w:val="-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1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0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2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66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1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8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3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23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1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1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6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6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7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5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73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5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25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79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4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9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8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7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5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89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13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2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4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8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2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9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7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0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8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2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7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9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2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7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9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86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56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4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6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4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7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8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8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9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78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88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8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0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9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2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5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1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6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94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5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8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80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52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9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4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5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0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8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1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9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0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0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1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8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1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44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7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1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5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5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1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0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7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0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3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7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6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4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0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4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8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34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9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64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3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3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6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0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7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0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6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0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5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5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76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3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8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5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2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2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0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9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4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7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92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9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8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7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6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8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72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4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7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9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1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6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5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42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9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4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0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4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3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3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2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9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8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92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2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6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9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2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4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4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24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4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1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5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1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6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4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8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9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7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7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2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7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0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5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5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2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8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67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5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6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1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05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9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1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4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89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5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9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101/" TargetMode="External"/><Relationship Id="rId21" Type="http://schemas.openxmlformats.org/officeDocument/2006/relationships/hyperlink" Target="https://resh.edu.ru/subject/lesson/101/" TargetMode="External"/><Relationship Id="rId34" Type="http://schemas.openxmlformats.org/officeDocument/2006/relationships/hyperlink" Target="https://learningapps.org/5448888" TargetMode="External"/><Relationship Id="rId42" Type="http://schemas.openxmlformats.org/officeDocument/2006/relationships/hyperlink" Target="https://resh.edu.ru/subject/lesson/98/" TargetMode="External"/><Relationship Id="rId47" Type="http://schemas.openxmlformats.org/officeDocument/2006/relationships/hyperlink" Target="https://resh.edu.ru/subject/lesson/337/" TargetMode="External"/><Relationship Id="rId50" Type="http://schemas.openxmlformats.org/officeDocument/2006/relationships/hyperlink" Target="https://resh.edu.ru/subject/lesson/98/" TargetMode="External"/><Relationship Id="rId55" Type="http://schemas.openxmlformats.org/officeDocument/2006/relationships/hyperlink" Target="https://kinderuni.goethe.de/mod/videoscore/view.php?id=1088" TargetMode="External"/><Relationship Id="rId63" Type="http://schemas.openxmlformats.org/officeDocument/2006/relationships/hyperlink" Target="https://resh.edu.ru/subject/lesson/329/" TargetMode="External"/><Relationship Id="rId68" Type="http://schemas.openxmlformats.org/officeDocument/2006/relationships/hyperlink" Target="https://learningapps.org/5448647" TargetMode="External"/><Relationship Id="rId76" Type="http://schemas.openxmlformats.org/officeDocument/2006/relationships/hyperlink" Target="https://resh.edu.ru/subject/lesson/337/" TargetMode="External"/><Relationship Id="rId84" Type="http://schemas.openxmlformats.org/officeDocument/2006/relationships/hyperlink" Target="https://learningapps.org/5448888" TargetMode="External"/><Relationship Id="rId89" Type="http://schemas.openxmlformats.org/officeDocument/2006/relationships/hyperlink" Target="https://resh.edu.ru/subject/lesson/98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resh.edu.ru/subject/lesson/329/" TargetMode="External"/><Relationship Id="rId71" Type="http://schemas.openxmlformats.org/officeDocument/2006/relationships/hyperlink" Target="https://resh.edu.ru/subject/lesson/337/" TargetMode="External"/><Relationship Id="rId92" Type="http://schemas.openxmlformats.org/officeDocument/2006/relationships/hyperlink" Target="http://www.welt.d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01/" TargetMode="External"/><Relationship Id="rId29" Type="http://schemas.openxmlformats.org/officeDocument/2006/relationships/hyperlink" Target="https://resh.edu.ru/subject/lesson/337/" TargetMode="External"/><Relationship Id="rId11" Type="http://schemas.openxmlformats.org/officeDocument/2006/relationships/hyperlink" Target="https://resh.edu.ru/subject/lesson/337/" TargetMode="External"/><Relationship Id="rId24" Type="http://schemas.openxmlformats.org/officeDocument/2006/relationships/hyperlink" Target="https://resh.edu.ru/subject/lesson/337/" TargetMode="External"/><Relationship Id="rId32" Type="http://schemas.openxmlformats.org/officeDocument/2006/relationships/hyperlink" Target="https://kinderuni.goethe.de/mod/videoscore/view.php?id=1088" TargetMode="External"/><Relationship Id="rId37" Type="http://schemas.openxmlformats.org/officeDocument/2006/relationships/hyperlink" Target="https://learningapps.org/5448888" TargetMode="External"/><Relationship Id="rId40" Type="http://schemas.openxmlformats.org/officeDocument/2006/relationships/hyperlink" Target="https://resh.edu.ru/subject/lesson/329/" TargetMode="External"/><Relationship Id="rId45" Type="http://schemas.openxmlformats.org/officeDocument/2006/relationships/hyperlink" Target="https://resh.edu.ru/subject/lesson/98/" TargetMode="External"/><Relationship Id="rId53" Type="http://schemas.openxmlformats.org/officeDocument/2006/relationships/hyperlink" Target="https://resh.edu.ru/subject/lesson/329/" TargetMode="External"/><Relationship Id="rId58" Type="http://schemas.openxmlformats.org/officeDocument/2006/relationships/hyperlink" Target="https://learningapps.org/5448914" TargetMode="External"/><Relationship Id="rId66" Type="http://schemas.openxmlformats.org/officeDocument/2006/relationships/hyperlink" Target="https://learningapps.org/5448888" TargetMode="External"/><Relationship Id="rId74" Type="http://schemas.openxmlformats.org/officeDocument/2006/relationships/hyperlink" Target="https://resh.edu.ru/subject/lesson/98/" TargetMode="External"/><Relationship Id="rId79" Type="http://schemas.openxmlformats.org/officeDocument/2006/relationships/hyperlink" Target="https://kinderuni.goethe.de/mod/videoscore/view.php?id=1088" TargetMode="External"/><Relationship Id="rId87" Type="http://schemas.openxmlformats.org/officeDocument/2006/relationships/hyperlink" Target="https://resh.edu.ru/subject/lesson/329/" TargetMode="External"/><Relationship Id="rId5" Type="http://schemas.openxmlformats.org/officeDocument/2006/relationships/hyperlink" Target="https://resh.edu.ru/subject/lesson/337/" TargetMode="External"/><Relationship Id="rId61" Type="http://schemas.openxmlformats.org/officeDocument/2006/relationships/hyperlink" Target="https://learningapps.org/5448914" TargetMode="External"/><Relationship Id="rId82" Type="http://schemas.openxmlformats.org/officeDocument/2006/relationships/hyperlink" Target="https://learningapps.org/5448914" TargetMode="External"/><Relationship Id="rId90" Type="http://schemas.openxmlformats.org/officeDocument/2006/relationships/hyperlink" Target="http://www.grundschule-online.de" TargetMode="External"/><Relationship Id="rId95" Type="http://schemas.openxmlformats.org/officeDocument/2006/relationships/hyperlink" Target="http://www.welt.de" TargetMode="External"/><Relationship Id="rId19" Type="http://schemas.openxmlformats.org/officeDocument/2006/relationships/hyperlink" Target="https://resh.edu.ru/subject/lesson/337/" TargetMode="External"/><Relationship Id="rId14" Type="http://schemas.openxmlformats.org/officeDocument/2006/relationships/hyperlink" Target="https://learningapps.org/6741309" TargetMode="External"/><Relationship Id="rId22" Type="http://schemas.openxmlformats.org/officeDocument/2006/relationships/hyperlink" Target="https://resh.edu.ru/subject/lesson/98/" TargetMode="External"/><Relationship Id="rId27" Type="http://schemas.openxmlformats.org/officeDocument/2006/relationships/hyperlink" Target="https://resh.edu.ru/subject/lesson/98/" TargetMode="External"/><Relationship Id="rId30" Type="http://schemas.openxmlformats.org/officeDocument/2006/relationships/hyperlink" Target="https://resh.edu.ru/subject/lesson/329/" TargetMode="External"/><Relationship Id="rId35" Type="http://schemas.openxmlformats.org/officeDocument/2006/relationships/hyperlink" Target="https://learningapps.org/5448914" TargetMode="External"/><Relationship Id="rId43" Type="http://schemas.openxmlformats.org/officeDocument/2006/relationships/hyperlink" Target="https://learningapps.org/3227201" TargetMode="External"/><Relationship Id="rId48" Type="http://schemas.openxmlformats.org/officeDocument/2006/relationships/hyperlink" Target="https://resh.edu.ru/subject/lesson/329/" TargetMode="External"/><Relationship Id="rId56" Type="http://schemas.openxmlformats.org/officeDocument/2006/relationships/hyperlink" Target="https://learningapps.org/5448647" TargetMode="External"/><Relationship Id="rId64" Type="http://schemas.openxmlformats.org/officeDocument/2006/relationships/hyperlink" Target="https://resh.edu.ru/subject/lesson/101/" TargetMode="External"/><Relationship Id="rId69" Type="http://schemas.openxmlformats.org/officeDocument/2006/relationships/hyperlink" Target="https://learningapps.org/5448888" TargetMode="External"/><Relationship Id="rId77" Type="http://schemas.openxmlformats.org/officeDocument/2006/relationships/hyperlink" Target="https://resh.edu.ru/subject/lesson/329/" TargetMode="External"/><Relationship Id="rId8" Type="http://schemas.openxmlformats.org/officeDocument/2006/relationships/hyperlink" Target="https://resh.edu.ru/subject/lesson/101/" TargetMode="External"/><Relationship Id="rId51" Type="http://schemas.openxmlformats.org/officeDocument/2006/relationships/hyperlink" Target="https://resh.edu.ru/subject/lesson/103/" TargetMode="External"/><Relationship Id="rId72" Type="http://schemas.openxmlformats.org/officeDocument/2006/relationships/hyperlink" Target="https://resh.edu.ru/subject/lesson/329/" TargetMode="External"/><Relationship Id="rId80" Type="http://schemas.openxmlformats.org/officeDocument/2006/relationships/hyperlink" Target="https://learningapps.org/5448647" TargetMode="External"/><Relationship Id="rId85" Type="http://schemas.openxmlformats.org/officeDocument/2006/relationships/hyperlink" Target="https://learningapps.org/5448914" TargetMode="External"/><Relationship Id="rId93" Type="http://schemas.openxmlformats.org/officeDocument/2006/relationships/hyperlink" Target="http://www.grundschule-online.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329/" TargetMode="External"/><Relationship Id="rId17" Type="http://schemas.openxmlformats.org/officeDocument/2006/relationships/hyperlink" Target="https://resh.edu.ru/subject/lesson/98/" TargetMode="External"/><Relationship Id="rId25" Type="http://schemas.openxmlformats.org/officeDocument/2006/relationships/hyperlink" Target="https://resh.edu.ru/subject/lesson/329/" TargetMode="External"/><Relationship Id="rId33" Type="http://schemas.openxmlformats.org/officeDocument/2006/relationships/hyperlink" Target="https://learningapps.org/5448647" TargetMode="External"/><Relationship Id="rId38" Type="http://schemas.openxmlformats.org/officeDocument/2006/relationships/hyperlink" Target="https://learningapps.org/5448914" TargetMode="External"/><Relationship Id="rId46" Type="http://schemas.openxmlformats.org/officeDocument/2006/relationships/hyperlink" Target="https://resh.edu.ru/subject/lesson/103/" TargetMode="External"/><Relationship Id="rId59" Type="http://schemas.openxmlformats.org/officeDocument/2006/relationships/hyperlink" Target="https://learningapps.org/5448647" TargetMode="External"/><Relationship Id="rId67" Type="http://schemas.openxmlformats.org/officeDocument/2006/relationships/hyperlink" Target="https://learningapps.org/5448914" TargetMode="External"/><Relationship Id="rId20" Type="http://schemas.openxmlformats.org/officeDocument/2006/relationships/hyperlink" Target="https://learningapps.org/3227201" TargetMode="External"/><Relationship Id="rId41" Type="http://schemas.openxmlformats.org/officeDocument/2006/relationships/hyperlink" Target="https://resh.edu.ru/subject/lesson/101/" TargetMode="External"/><Relationship Id="rId54" Type="http://schemas.openxmlformats.org/officeDocument/2006/relationships/hyperlink" Target="https://kinderuni.goethe.de/mod/videoscore/view.php?id=1088" TargetMode="External"/><Relationship Id="rId62" Type="http://schemas.openxmlformats.org/officeDocument/2006/relationships/hyperlink" Target="https://resh.edu.ru/subject/lesson/337/" TargetMode="External"/><Relationship Id="rId70" Type="http://schemas.openxmlformats.org/officeDocument/2006/relationships/hyperlink" Target="https://learningapps.org/5448914" TargetMode="External"/><Relationship Id="rId75" Type="http://schemas.openxmlformats.org/officeDocument/2006/relationships/hyperlink" Target="https://resh.edu.ru/subject/lesson/103/" TargetMode="External"/><Relationship Id="rId83" Type="http://schemas.openxmlformats.org/officeDocument/2006/relationships/hyperlink" Target="https://learningapps.org/5448647" TargetMode="External"/><Relationship Id="rId88" Type="http://schemas.openxmlformats.org/officeDocument/2006/relationships/hyperlink" Target="https://resh.edu.ru/subject/lesson/101/" TargetMode="External"/><Relationship Id="rId91" Type="http://schemas.openxmlformats.org/officeDocument/2006/relationships/hyperlink" Target="http://www.kinderbuchforum.d&#1077;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7/" TargetMode="External"/><Relationship Id="rId15" Type="http://schemas.openxmlformats.org/officeDocument/2006/relationships/hyperlink" Target="https://learningapps.org/3227201" TargetMode="External"/><Relationship Id="rId23" Type="http://schemas.openxmlformats.org/officeDocument/2006/relationships/hyperlink" Target="https://resh.edu.ru/subject/lesson/103/" TargetMode="External"/><Relationship Id="rId28" Type="http://schemas.openxmlformats.org/officeDocument/2006/relationships/hyperlink" Target="https://resh.edu.ru/subject/lesson/103/" TargetMode="External"/><Relationship Id="rId36" Type="http://schemas.openxmlformats.org/officeDocument/2006/relationships/hyperlink" Target="https://learningapps.org/5448647" TargetMode="External"/><Relationship Id="rId49" Type="http://schemas.openxmlformats.org/officeDocument/2006/relationships/hyperlink" Target="https://resh.edu.ru/subject/lesson/101/" TargetMode="External"/><Relationship Id="rId57" Type="http://schemas.openxmlformats.org/officeDocument/2006/relationships/hyperlink" Target="https://learningapps.org/5448888" TargetMode="External"/><Relationship Id="rId10" Type="http://schemas.openxmlformats.org/officeDocument/2006/relationships/hyperlink" Target="https://resh.edu.ru/subject/lesson/103/" TargetMode="External"/><Relationship Id="rId31" Type="http://schemas.openxmlformats.org/officeDocument/2006/relationships/hyperlink" Target="https://kinderuni.goethe.de/mod/videoscore/view.php?id=1088" TargetMode="External"/><Relationship Id="rId44" Type="http://schemas.openxmlformats.org/officeDocument/2006/relationships/hyperlink" Target="https://resh.edu.ru/subject/lesson/101/" TargetMode="External"/><Relationship Id="rId52" Type="http://schemas.openxmlformats.org/officeDocument/2006/relationships/hyperlink" Target="https://resh.edu.ru/subject/lesson/337/" TargetMode="External"/><Relationship Id="rId60" Type="http://schemas.openxmlformats.org/officeDocument/2006/relationships/hyperlink" Target="https://learningapps.org/5448888" TargetMode="External"/><Relationship Id="rId65" Type="http://schemas.openxmlformats.org/officeDocument/2006/relationships/hyperlink" Target="https://resh.edu.ru/subject/lesson/98/" TargetMode="External"/><Relationship Id="rId73" Type="http://schemas.openxmlformats.org/officeDocument/2006/relationships/hyperlink" Target="https://resh.edu.ru/subject/lesson/101/" TargetMode="External"/><Relationship Id="rId78" Type="http://schemas.openxmlformats.org/officeDocument/2006/relationships/hyperlink" Target="https://kinderuni.goethe.de/mod/videoscore/view.php?id=1088" TargetMode="External"/><Relationship Id="rId81" Type="http://schemas.openxmlformats.org/officeDocument/2006/relationships/hyperlink" Target="https://learningapps.org/5448888" TargetMode="External"/><Relationship Id="rId86" Type="http://schemas.openxmlformats.org/officeDocument/2006/relationships/hyperlink" Target="https://resh.edu.ru/subject/lesson/337/" TargetMode="External"/><Relationship Id="rId94" Type="http://schemas.openxmlformats.org/officeDocument/2006/relationships/hyperlink" Target="http://www.kinderbuchforum.d&#107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98/" TargetMode="External"/><Relationship Id="rId13" Type="http://schemas.openxmlformats.org/officeDocument/2006/relationships/hyperlink" Target="https://learningapps.org/5448932" TargetMode="External"/><Relationship Id="rId18" Type="http://schemas.openxmlformats.org/officeDocument/2006/relationships/hyperlink" Target="https://resh.edu.ru/subject/lesson/103/" TargetMode="External"/><Relationship Id="rId39" Type="http://schemas.openxmlformats.org/officeDocument/2006/relationships/hyperlink" Target="https://resh.edu.ru/subject/lesson/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10105</Words>
  <Characters>57599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Svet_7shkol</cp:lastModifiedBy>
  <cp:revision>3</cp:revision>
  <dcterms:created xsi:type="dcterms:W3CDTF">2023-10-08T12:09:00Z</dcterms:created>
  <dcterms:modified xsi:type="dcterms:W3CDTF">2023-10-09T11:27:00Z</dcterms:modified>
</cp:coreProperties>
</file>