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41" w:rsidRDefault="00F93F41" w:rsidP="00F93F41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b/>
          <w:bCs/>
          <w:color w:val="000000"/>
          <w:sz w:val="20"/>
          <w:szCs w:val="20"/>
        </w:rPr>
        <w:t>МИНИСТЕРСТВО ПРОСВЕЩЕНИЯ РОССИЙСКОЙ ФЕДЕРАЦИИ</w:t>
      </w:r>
    </w:p>
    <w:p w:rsidR="00F93F41" w:rsidRPr="00AF58BB" w:rsidRDefault="00F93F41" w:rsidP="00F93F41">
      <w:pPr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58BB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F93F41" w:rsidRPr="00AF58BB" w:rsidRDefault="00F93F41" w:rsidP="00F93F4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58BB">
        <w:rPr>
          <w:rFonts w:ascii="Times New Roman" w:hAnsi="Times New Roman" w:cs="Times New Roman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"</w:t>
      </w:r>
      <w:proofErr w:type="spellStart"/>
      <w:r w:rsidRPr="00AF58BB">
        <w:rPr>
          <w:rFonts w:ascii="Times New Roman" w:hAnsi="Times New Roman" w:cs="Times New Roman"/>
          <w:color w:val="000000"/>
          <w:sz w:val="24"/>
          <w:szCs w:val="24"/>
        </w:rPr>
        <w:t>Новолялинская</w:t>
      </w:r>
      <w:proofErr w:type="spellEnd"/>
      <w:r w:rsidRPr="00AF58BB">
        <w:rPr>
          <w:rFonts w:ascii="Times New Roman" w:hAnsi="Times New Roman" w:cs="Times New Roman"/>
          <w:color w:val="000000"/>
          <w:sz w:val="24"/>
          <w:szCs w:val="24"/>
        </w:rPr>
        <w:t xml:space="preserve"> школа, реализующая адаптированные основные общеобразовательные программы"</w:t>
      </w:r>
    </w:p>
    <w:p w:rsidR="00F93F41" w:rsidRPr="00AF58BB" w:rsidRDefault="00F93F41" w:rsidP="00F93F4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58BB">
        <w:rPr>
          <w:rFonts w:ascii="Times New Roman" w:hAnsi="Times New Roman" w:cs="Times New Roman"/>
          <w:b/>
          <w:color w:val="000000"/>
          <w:sz w:val="28"/>
          <w:szCs w:val="28"/>
        </w:rPr>
        <w:t>ГБОУ СО «</w:t>
      </w:r>
      <w:proofErr w:type="spellStart"/>
      <w:r w:rsidRPr="00AF58BB">
        <w:rPr>
          <w:rFonts w:ascii="Times New Roman" w:hAnsi="Times New Roman" w:cs="Times New Roman"/>
          <w:b/>
          <w:color w:val="000000"/>
          <w:sz w:val="28"/>
          <w:szCs w:val="28"/>
        </w:rPr>
        <w:t>Новолялинская</w:t>
      </w:r>
      <w:proofErr w:type="spellEnd"/>
      <w:r w:rsidRPr="00AF58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школа»</w:t>
      </w:r>
    </w:p>
    <w:tbl>
      <w:tblPr>
        <w:tblpPr w:leftFromText="180" w:rightFromText="180" w:vertAnchor="text" w:horzAnchor="margin" w:tblpXSpec="center" w:tblpY="32"/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F93F41" w:rsidRPr="00AF58BB" w:rsidTr="00F93F41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F41" w:rsidRPr="00AF58BB" w:rsidRDefault="00F93F41" w:rsidP="00F9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Руководитель ШМО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______________ </w:t>
            </w:r>
            <w:proofErr w:type="spellStart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Бажукова</w:t>
            </w:r>
            <w:proofErr w:type="spellEnd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Протокол №___1_____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93F41" w:rsidRPr="00AF58BB" w:rsidRDefault="003C7B2A" w:rsidP="00F9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 «25" августа 2023</w:t>
            </w:r>
            <w:r w:rsidR="00F93F41" w:rsidRPr="00AF58B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F41" w:rsidRPr="00AF58BB" w:rsidRDefault="00F93F41" w:rsidP="00F9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заместитель директора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______________ Шевченко Л.Ю.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Пр</w:t>
            </w:r>
            <w:r w:rsidR="003C7B2A">
              <w:rPr>
                <w:rFonts w:ascii="Times New Roman" w:hAnsi="Times New Roman" w:cs="Times New Roman"/>
                <w:sz w:val="20"/>
                <w:szCs w:val="20"/>
              </w:rPr>
              <w:t>отокол № 1</w:t>
            </w:r>
            <w:r w:rsidR="003C7B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C7B2A">
              <w:rPr>
                <w:rFonts w:ascii="Times New Roman" w:hAnsi="Times New Roman" w:cs="Times New Roman"/>
                <w:sz w:val="20"/>
                <w:szCs w:val="20"/>
              </w:rPr>
              <w:br/>
              <w:t>от "25"августа  2023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F41" w:rsidRPr="00AF58BB" w:rsidRDefault="00F93F41" w:rsidP="00F93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директор ГБОУ СО "</w:t>
            </w:r>
            <w:proofErr w:type="spellStart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Новолялинская</w:t>
            </w:r>
            <w:proofErr w:type="spellEnd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 xml:space="preserve"> школа"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________</w:t>
            </w:r>
            <w:r w:rsidR="003C7B2A">
              <w:rPr>
                <w:rFonts w:ascii="Times New Roman" w:hAnsi="Times New Roman" w:cs="Times New Roman"/>
                <w:sz w:val="20"/>
                <w:szCs w:val="20"/>
              </w:rPr>
              <w:t>______ Попова М.А.</w:t>
            </w:r>
            <w:r w:rsidR="003C7B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C7B2A">
              <w:rPr>
                <w:rFonts w:ascii="Times New Roman" w:hAnsi="Times New Roman" w:cs="Times New Roman"/>
                <w:sz w:val="20"/>
                <w:szCs w:val="20"/>
              </w:rPr>
              <w:br/>
              <w:t>Приказ № 188</w:t>
            </w:r>
            <w:r w:rsidR="003C7B2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C7B2A">
              <w:rPr>
                <w:rFonts w:ascii="Times New Roman" w:hAnsi="Times New Roman" w:cs="Times New Roman"/>
                <w:sz w:val="20"/>
                <w:szCs w:val="20"/>
              </w:rPr>
              <w:br/>
              <w:t>от " 31" августа 2023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</w:tbl>
    <w:p w:rsidR="00F93F41" w:rsidRPr="00AF58BB" w:rsidRDefault="00F93F41" w:rsidP="00F93F41">
      <w:pPr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3F41" w:rsidRPr="00AF58BB" w:rsidRDefault="00F93F41" w:rsidP="00F93F41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F93F41" w:rsidRPr="00AF58BB" w:rsidRDefault="00F93F41" w:rsidP="00F93F41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F93F41" w:rsidRPr="00AF58BB" w:rsidRDefault="00F93F41" w:rsidP="00F93F41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AF58B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  <w:r w:rsidRPr="00AF58B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F93F41" w:rsidRPr="00AF58BB" w:rsidRDefault="00F93F41" w:rsidP="00F93F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F93F41" w:rsidRPr="00AF58BB" w:rsidRDefault="00F93F41" w:rsidP="00F93F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sz w:val="28"/>
          <w:szCs w:val="28"/>
        </w:rPr>
        <w:t>«Иностранный язык (немецкий)»</w:t>
      </w:r>
    </w:p>
    <w:p w:rsidR="00F93F41" w:rsidRPr="00AF58BB" w:rsidRDefault="00E42597" w:rsidP="00F93F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5 класса</w:t>
      </w:r>
      <w:r w:rsidR="001859FC">
        <w:rPr>
          <w:rFonts w:ascii="Times New Roman" w:hAnsi="Times New Roman" w:cs="Times New Roman"/>
          <w:b/>
          <w:sz w:val="28"/>
          <w:szCs w:val="28"/>
        </w:rPr>
        <w:t xml:space="preserve"> основного</w:t>
      </w:r>
      <w:r w:rsidR="00F93F41" w:rsidRPr="00AF58BB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F93F41" w:rsidRDefault="00F93F41" w:rsidP="00F93F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sz w:val="28"/>
          <w:szCs w:val="28"/>
        </w:rPr>
        <w:t>на 2023-2024 учебный год</w:t>
      </w:r>
    </w:p>
    <w:p w:rsidR="00F93F41" w:rsidRPr="00AF58BB" w:rsidRDefault="00F93F41" w:rsidP="00F93F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( ID  418360)</w:t>
      </w:r>
    </w:p>
    <w:p w:rsidR="00F93F41" w:rsidRPr="00AF58BB" w:rsidRDefault="00F93F41" w:rsidP="00F93F41">
      <w:pPr>
        <w:ind w:left="4820"/>
        <w:rPr>
          <w:rFonts w:ascii="Times New Roman" w:hAnsi="Times New Roman" w:cs="Times New Roman"/>
          <w:color w:val="000000"/>
          <w:sz w:val="24"/>
          <w:szCs w:val="24"/>
        </w:rPr>
      </w:pPr>
      <w:r w:rsidRPr="00AF58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AF58BB">
        <w:rPr>
          <w:rFonts w:ascii="Times New Roman" w:hAnsi="Times New Roman" w:cs="Times New Roman"/>
          <w:color w:val="000000"/>
          <w:sz w:val="24"/>
          <w:szCs w:val="24"/>
        </w:rPr>
        <w:t>Составитель: Шевченко Любовь Юрьевна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          </w:t>
      </w:r>
      <w:r w:rsidRPr="00AF58BB">
        <w:rPr>
          <w:rFonts w:ascii="Times New Roman" w:hAnsi="Times New Roman" w:cs="Times New Roman"/>
          <w:color w:val="000000"/>
          <w:sz w:val="24"/>
          <w:szCs w:val="24"/>
        </w:rPr>
        <w:t>учитель немецкого языка</w:t>
      </w:r>
    </w:p>
    <w:p w:rsidR="00F93F41" w:rsidRDefault="00F93F41" w:rsidP="00F93F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F93F41" w:rsidRDefault="00F93F41" w:rsidP="00F93F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F93F41" w:rsidRDefault="00F93F41" w:rsidP="00F93F41">
      <w:pPr>
        <w:rPr>
          <w:rFonts w:ascii="LiberationSerif" w:hAnsi="LiberationSerif"/>
          <w:color w:val="000000"/>
          <w:sz w:val="20"/>
        </w:rPr>
      </w:pPr>
    </w:p>
    <w:p w:rsidR="00F93F41" w:rsidRDefault="00F93F41" w:rsidP="00F93F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F93F41" w:rsidRDefault="00F93F41" w:rsidP="00F93F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F93F41" w:rsidRDefault="00F93F41" w:rsidP="00F93F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F93F41" w:rsidRPr="00AF58BB" w:rsidRDefault="00F93F41" w:rsidP="00F93F41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color w:val="000000"/>
          <w:sz w:val="20"/>
        </w:rPr>
        <w:t>Новая Ляля</w:t>
      </w:r>
      <w:r>
        <w:rPr>
          <w:rFonts w:ascii="LiberationSerif" w:hAnsi="LiberationSerif"/>
          <w:color w:val="000000"/>
          <w:sz w:val="20"/>
        </w:rPr>
        <w:t>,</w:t>
      </w:r>
      <w:r w:rsidRPr="007B01FA">
        <w:rPr>
          <w:rFonts w:ascii="LiberationSerif" w:hAnsi="LiberationSerif"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</w:rPr>
        <w:t>2023</w:t>
      </w:r>
    </w:p>
    <w:p w:rsidR="00F93F41" w:rsidRDefault="00F93F41" w:rsidP="00F93F41">
      <w:pPr>
        <w:pStyle w:val="a3"/>
        <w:spacing w:before="0" w:after="0" w:afterAutospacing="0"/>
        <w:jc w:val="center"/>
        <w:rPr>
          <w:rStyle w:val="a6"/>
          <w:color w:val="333333"/>
          <w:sz w:val="19"/>
          <w:szCs w:val="19"/>
        </w:rPr>
      </w:pPr>
    </w:p>
    <w:p w:rsidR="00F93F41" w:rsidRPr="00F93F41" w:rsidRDefault="00F93F41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F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ПОЯСНИТЕЛЬНАЯ ЗАПИСКА</w:t>
      </w:r>
    </w:p>
    <w:p w:rsidR="00F93F41" w:rsidRDefault="00F93F41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Программа по иностранному ( немецкому ) языку на уровне базового общего образования составлена ​​на основе требований к результатам освоения основных образовательных программ, представленных в ФГОС ООО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а также на основе характеристик приведенных результатов духовно-нравственного развития, воспитания и социализации обучающихся, представленных в федеральной рабочей среде . программа воспитания.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Программа по иностранному (немецкому) языку разработана с целью оказания методической помощи учителю в создании рабоче</w:t>
      </w:r>
      <w:r>
        <w:rPr>
          <w:rFonts w:ascii="Times New Roman" w:hAnsi="Times New Roman" w:cs="Times New Roman"/>
          <w:sz w:val="28"/>
          <w:szCs w:val="28"/>
        </w:rPr>
        <w:t>й программы по учебному предмету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дает представление о целях образования, развития и воспитания обучающихся на уровне базового общего образования, с помощью учебного предмета, определяет обязательную (инвариантную) часть содержания программы по иностранному (немецкому) языку. Программа по иностранному (немецкому) 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E28">
        <w:rPr>
          <w:rFonts w:ascii="Times New Roman" w:hAnsi="Times New Roman" w:cs="Times New Roman"/>
          <w:sz w:val="28"/>
          <w:szCs w:val="28"/>
        </w:rPr>
        <w:t xml:space="preserve">устанавливает требования обязательного содержания предметов по годам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обучения, по мере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их изучения с учетом особенностей структуры немецкого языка,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связей иностранного (немецкого) языка с включением учебных предметов, изучаемых на уровне базового общего образования с учетом возрастных особенностей обучающихся. В программе по иностранному (немецкому) языку начального общего образования предусмотрено развитие речевых умений и языковых навыков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представленной в федеральной рабочей программе по иностранному (немецкому) языковому начальному общему образованию, что обеспечивает преемственность между уровнями общего образования.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Изучение иностранного (немецкого) языка направлено на поддержку коммуникативной культуры обучающихся, содействие всеобщему речевому развитию обучающихся, воспитание гражданской идентичности, расширение кругозора, воспитание чувств и эмоций.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Построение программы по иностранному (немецкому) языку имеет нелинейный характер и основано на концентрическом принципе. На каждом этапе возникают новые элементы и возникают новые требования. В процессе обучения, осваиваемые на определенном этапе грамматические формы и конструкции, повторяются и закрепляются на новом лексическом материале и расширяются тематические содержания речи.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Возрастание открытости владения иностранными языками приводит к переосмыслению целей и содерж</w:t>
      </w:r>
      <w:r>
        <w:rPr>
          <w:rFonts w:ascii="Times New Roman" w:hAnsi="Times New Roman" w:cs="Times New Roman"/>
          <w:sz w:val="28"/>
          <w:szCs w:val="28"/>
        </w:rPr>
        <w:t>ания обучения иностранному (немец</w:t>
      </w:r>
      <w:r w:rsidRPr="00167E28">
        <w:rPr>
          <w:rFonts w:ascii="Times New Roman" w:hAnsi="Times New Roman" w:cs="Times New Roman"/>
          <w:sz w:val="28"/>
          <w:szCs w:val="28"/>
        </w:rPr>
        <w:t>кому) языку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Цели иноязычного образования формулируются на ценностном, когнитивном и прагматическом уровне и заключаются в личностных,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предметных уровнях образования. 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в том числе из средств воспитания гражданина, патриотизма, развития национального самосознания.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Целью иноязычного образования является создание коммуникативной квалификации обучающихся в единстве таких ее явлений, как: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речевая компетентность – развитие коммуникативных умений в четырех основных видах речевой деятельности (говорении,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чтении, письме);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языковая компетентность – владение новыми языковыми средствами (фонетическими, орфографическими, лексическими, грамматическими) в соответствии с явными темами общения, углубление знаний о языковых предметах изучаемого языка, разных способах выражения мыслей в родном и иностранном языках;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(межкультурная) компетенция – приобщение к культуре, традициям, странам (странам) изучаемого языка в рамках тем и ситуаций общения, уровням опыта, интересам, психологическим особенностям обучающихся 5–9 классов на разных уровнях (5–7 и 8–9 классов)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отвечает за высокое положение своей страны, ее культуру в условиях межкультурного общения;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компенсаторная компетентность – развитие умений выходят из положения в условиях дефицита языковых сре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и получении и передаче информации.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Степень с иноязычной коммуникативной компетентностью приводит к иностранному (немецкому) языку, расширяя компетенции : образовательная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ценностно-ориентационная , общекультурная , учебно-познавательная , информационная , социально-трудовая и компетентность личностного самосовершенствования 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Основные подходы к обучению иностранному (немецкому) языку признаются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компетентностным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системно-деятельностным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межкультурным и коммуникативно-когнитивным, что дает возможность реализовать поставленные цели, добиться достижения стандартных результатов в рамках содержания, заметного для базового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использование современных средств обучения.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>‌ На</w:t>
      </w:r>
      <w:r w:rsidRPr="00167E28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изучение иностранного (немецкого) языка на уровне базового общего образования отводится 510 часов: в 5 классе – 102 часа (3 часа в неделю), в часе 6 класса – 102 часа (3 недели), в 7 классе – 102 часа (3 часа)</w:t>
      </w:r>
      <w:proofErr w:type="gramStart"/>
      <w:r w:rsidRPr="00167E28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Pr="00167E28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167E28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>в</w:t>
      </w:r>
      <w:proofErr w:type="gramEnd"/>
      <w:r w:rsidRPr="00167E28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неделю), в 8 классе –102 часа (3 часа в неделю), в 9 классе – 102 часа (3 часа в неделю). </w:t>
      </w:r>
      <w:r w:rsidRPr="00167E28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>‌</w:t>
      </w:r>
    </w:p>
    <w:p w:rsidR="001F0F54" w:rsidRDefault="001F0F54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pStyle w:val="a3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 w:rsidRPr="00167E28">
        <w:rPr>
          <w:rStyle w:val="a6"/>
          <w:color w:val="333333"/>
          <w:sz w:val="28"/>
          <w:szCs w:val="28"/>
        </w:rPr>
        <w:t>СОДЕРЖАНИЕ ОБУЧЕНИЯ</w:t>
      </w:r>
      <w:r>
        <w:rPr>
          <w:rStyle w:val="a6"/>
          <w:color w:val="333333"/>
          <w:sz w:val="28"/>
          <w:szCs w:val="28"/>
        </w:rPr>
        <w:t xml:space="preserve">            </w:t>
      </w:r>
      <w:r w:rsidRPr="00167E28">
        <w:rPr>
          <w:rStyle w:val="a6"/>
          <w:color w:val="333333"/>
          <w:sz w:val="28"/>
          <w:szCs w:val="28"/>
        </w:rPr>
        <w:t>5 КЛАСС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Коммуникативные навыки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Формирование навыков общения в устной и письменной форме, с использованием рецептивных и продуктивных видов речевой деятельности в рамках тематического содержания речи.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Моя семья. Мои друзья. Семейные праздники: день рождения, Новый год.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Внешность и характер человека (литературного персонажа). Досуг и увлечения (хобби) современного подростка (чтение, кино, спорт).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Здоровый образ жизни: режим труда и отдыха, здоровое питание.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Покупки: продукты питания.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Школа, школьная жизнь, школьная форма, изучаемые предметы. Переписка с иностранными сверстниками.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Каникулы в разное время года. Виды отдыха.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Природа: дикие и домашние животные. Погода.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Родной город (село). Транспорт.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Родная страна и страна (страны) изучаемого языка. 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Их географическое положение, столица, достопримечательности, культурные особенности (национальные праздники, традиции, обычаи).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Выдающиеся люди родной страны и страны (страны) изучаемого языка: писатели, поэты.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Говорение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Развитие коммуникативных умений </w:t>
      </w:r>
      <w:r w:rsidRPr="00167E28">
        <w:rPr>
          <w:rFonts w:ascii="Times New Roman" w:hAnsi="Times New Roman" w:cs="Times New Roman"/>
          <w:sz w:val="28"/>
          <w:szCs w:val="28"/>
          <w:u w:val="single"/>
        </w:rPr>
        <w:t>диалоговой речи</w:t>
      </w:r>
      <w:r w:rsidRPr="00167E28">
        <w:rPr>
          <w:rFonts w:ascii="Times New Roman" w:hAnsi="Times New Roman" w:cs="Times New Roman"/>
          <w:sz w:val="28"/>
          <w:szCs w:val="28"/>
        </w:rPr>
        <w:t> на базе умений, формируемых на уровне начального общего образования: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диалог этикетного характера: начать, поддержать и завершить разговор (в том числе разговор по телефону), поздравить с праздником и вежливо реагировать на поздравление, выразить благодарность, вежливо согласиться на предложение и отказаться от предложения собеседника;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диалог – побуждение к действию: обращаться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вниманием, вежливо соглашаться (не соглашаться) выбирать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диалог-расспрос: сообщать фактическую информацию, отвечать на вопросы разных видов, запрашивать интересующую информацию.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Вышеперечисленные методы диалогической речи разрабатываются в стандартном неофициальном общении в рамках тематического содержания речи,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Объём диалога – до 5 реплик с каждой стороны собеседника.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Развитие коммуникативных умений </w:t>
      </w:r>
      <w:r w:rsidRPr="00167E28">
        <w:rPr>
          <w:rFonts w:ascii="Times New Roman" w:hAnsi="Times New Roman" w:cs="Times New Roman"/>
          <w:sz w:val="28"/>
          <w:szCs w:val="28"/>
          <w:u w:val="single"/>
        </w:rPr>
        <w:t>монологической речи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на базе умений, формируемых на уровне начального общего образования: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описание (предмета, внешности и одежды человека), в том числе характеристики (черты характера реального человека или литературного персонажа);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повествование или сообщение;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изложение (пересказ) основного содержания прочитанного текста;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Кратчайшее изложение результатов выполненной проектной работы.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Данные методы монологической речи разрабатываются в стандартном неофициальном общении в рамках тематического содержания речи с использованием ключевых слов, вопросов, плана и (или) иллюстраций, фотографий.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Объём монологического высказывания – 5–6 фраз.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7E28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Аудирование</w:t>
      </w:r>
      <w:proofErr w:type="spell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Развитие коммуникативных умений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на базе умений, формируемых на уровне начального общего образования: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услышанное;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при опосредованном общении: дальнейшее развитие умений восприятия и понимания на слух перенесенных адаптированных аутентичных текстов, содержащих открытые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ллюстраций.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с пониманием основного содержания текста предполагает умение определять основную тему и основные факты (события) в воспринимаемом на слух тексте, слышать незнакомые слова, несущественные для понимания основного содержания.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с пониманием запрашиваемой информации предполагает умение предлагать запрашиваемую информацию, представленную в эксплицитной (явной) форме, воспринимаемую на слух.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Тексты для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: диалог (беседа), высказывания собеседников в обычном общении, рассказ, сообщение информационного характера.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Время звучания текста (текстов) для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– до 1 минуты.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Смысловое чтение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Развитие сформированного на уровне начального общего образования навыки чтения про себя и научные и научные адаптированные аутентичные тексты разных жанров и стилей, включающие в себя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Чтение с пониманием основного содержания текста предполагает умение определять основную тему и основные факты (события) в прочитанном тексте, сопровождая незнакомые слова, несущественные для понимания основного содержания.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Чтение с пониманием запрашиваемой информации предполагает умение войти в прочитанный текст и понять запрашиваемую информацию, представленную в явной (явной) форме.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текстов (таблиц) и понимание представленной в них информации.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lastRenderedPageBreak/>
        <w:t xml:space="preserve">Тексты для чтения: беседа (диалог), рассказ, сказка, сообщение личного характера, отрывок из статей научно-популярного характера, сообщение информационного характера, стихотворение,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текст (таблица).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Объём текста (текстов) для чтения – 180–200 слов.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Письменная речь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Развитие умений письменной речи на базе умений, сформированных на уровне начального общего образования: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списывание текста и выписывание из него слов,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словсочетаний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предложений в соответствии с решаемой коммуникативной частью;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написание необходимых поздравлений с праздниками (с Новым годом, Рождеством, днём рождения);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заполнение анкеты и формуляров, сообщение о себе основных сведений (имя, фамилия, пол, возраст, адрес) в соответствии с нормами, заключенными в стране (странах) изучаемого языка;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 написании сообщения приводится личный характер: сообщение кратких описаний, оформления обращения, завершающих фраз и переноса в соответствии с нормами неофициального общения, проводимого в стране (странах) изучаемого языка. Объём сообщений – до 60 слов.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Языковые знания и навыки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color w:val="333333"/>
          <w:sz w:val="28"/>
          <w:szCs w:val="28"/>
        </w:rPr>
        <w:t>Фонетическая часть речи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чтение на слух, без ошибок, ведущее к сбою в общении, чтение слов с соблюдением соблюдаем удары и фразы с соблюдением их ритмико-интонационного направления, в том числе включает фразы ударного воздействия на служебных словах, чтение новых слов в соответствии с основными правилами чтения.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Чтение слегка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Тексты для чтения вслух: беседа (диалог), рассказ, отрывок из статей научно-популярного характера, сообщение информационного характера.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Объём текста для чтения вслух – до 90 слов.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Орфография и пунктуация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Правильное описание изученных слов.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используются знаки препинания: точки, вопросительного и восклицательного знаков в конце предложения, запятой при перечислении правильно.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Пунктуационно правильно, в соответствии с нормами речевого этикета, принятыми в стране (странах) изучаемого языка, оформление сообщений принимает личный характер.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Лексическая сторона речи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Распознавание и применение в устной и письменной речи лексических элементов (слов,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словесочетаний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речевых клише), управление ситуациями общения в рамках тематического содержания речи, с соблюдением норм в немецком языке норм лексической сочетаемости.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Объём изучаемой лексики: 625 лексических единиц для продуктивного использования (включая 500 лексических единиц, изучаемых на уровне начального общего образования) и 675 лексических единиц для рецептивного образования (включая 625 лексических единиц продуктивного минимума).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Основные способы словообразования: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аффиксация: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образование имён существительных при помощи суффиксов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Lehrer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ler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Sportler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Lehrerin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chen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Tischchen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образование имен включенных при помощи суффиксов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sonnig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lich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freundlich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образование числительных при помощи суффиксов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zehn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zig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ste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fünfzehn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fünfzig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fünfte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fünfzigste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Словосочетание: образование сложных существительных путей соединения основ существительных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Klassenzimmer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Синонимы. Интернациональные слова.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Грамматическая сторона речи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Распознание и применение в устной и письменной речи изученных морфологических форм и синтаксических конструкций немецкого языка.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Различные коммуникативные типы предложений: повествовательные (утвердительные, отрицательные), вопросительные (общие, специальные вопросы), побудительные (в убедительной и отрицательной форме).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Нераспространённые и распространённые простые предложения: с простым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lest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.) и составным глагольным сказочным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kann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lesen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.),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составным именным сказочным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Tisch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blau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.), в том числе с дополнениями в дательном и винительном падежах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Erliest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Pr="00167E28">
        <w:rPr>
          <w:rFonts w:ascii="Times New Roman" w:hAnsi="Times New Roman" w:cs="Times New Roman"/>
          <w:sz w:val="28"/>
          <w:szCs w:val="28"/>
        </w:rPr>
        <w:t>Buch.Sie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hilft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Mutter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.).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Побудительные предложения, в том числе в отрицательной форме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Schreib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den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Satz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Öffne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Tür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nicht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!).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Глаголы в видах временных форм действительного залога в изъявительном наклоне в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Futur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I.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Модальный глагол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dürfen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Präsens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Наречия в положительной, сравнительной и превосходной степени сравнения, образованные по правилам и исключениям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schön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schöner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schönsten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schönste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Gut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besser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besten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beste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Указательные места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jener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Вопросительные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местаимения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wer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было,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whin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wo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warum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Количественные и порядковые числовые (до 100).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                  </w:t>
      </w:r>
      <w:proofErr w:type="spellStart"/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Социокультурные</w:t>
      </w:r>
      <w:proofErr w:type="spellEnd"/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знания и навыки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Знание и использование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элементов речевого поведенческого этикета в стране (странах) изучаемого языка в рамках тематического содержания (в установленном общении, в том числе «В семье», «В школе», «На улице»).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Знание и использование в устной и письменной речи наиболее употребительной тематической фоновой лексики в рамках видимого тематического содержания (не считая праздников, традиций во время досуга и питания).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 xml:space="preserve">Знание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портрета родной страны и страны (страны) изучаемого языка: знакомство с традициями основных национальных праздников (Рождества, Нового года и других праздников), с особенностями образа жизни и культуры страны (страны) изучаемого языка (известных достопримечательностей, выдающихся людей), с доступными на языках образцами детских поэзий и прозы на немецком языке.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Формирование умений: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писать свое имя и фамилию, а также имена и фамилии своих родственников и друзей на немецком языке;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Правильно оформить свой адрес на немецком языке (в анкете, формуляре);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краткое руководство России и страны (страны) изучаемого языка;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Краткое руководство культурой некоторых явлений родной страны и страны (страны) изучаемого языка (основные праздники, традиции в период досуга и питания).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      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Компенсаторные методы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Использование при чтении и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языковой, в том числе контекстуальной, догадки.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Использование при формулировании честных высказываний, ключевых слов, плана.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Игнорирование информации, не являющейся основой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Сравнение (в том числе установление оснований для сравнения) объектов, направлений, процессов, их элементов и основных функций в рамках изученной тематики.</w:t>
      </w:r>
    </w:p>
    <w:p w:rsid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ПЛАНИРУЕМЫЕ РЕЗУЛЬТАТЫ ОСВОЕНИЯ ПРОГРАММЫ ПО ИНОСТРАННОМУ (НЕМЕЦКОМУ) ЯЗЫКУ НА УРОВНЕ ОСНОВНОГО ОБЩЕГО ОБРАЗОВАНИЯ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ЛИЧНОСТНЫЕ РЕЗУЛЬТАТЫ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базового образования заключаются в единстве учебной и воспитательной деятельности в соответствии с переменами в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духовно-нравственных ценностях, принятых в обществе и нормах поведения и соблюдающих процессы самопознания, самовоспитания и саморазвития, формирования внутренней позиции личности.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общего образования отражают способности обучающихся руководить системой позитивных ценностных ориентаций и расширение опыта деятельности на ее основе и в процессе реализации основной основы воспитательной деятельности, в том числе в части: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1) высшее образование: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готовность к осуществлению ответственности гражданина и реализации его прав, уважения прав, свобод и законных интересов других людей;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активное участие в жизни организации, местной общины, родного края, страны;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неприятие форм любого экстремизма, членства, понимания роли различных социальных институтов в жизни человека;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обществе;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представление о способах противодействия коррупции, готовность к разнообразной совместной деятельности, стремление к взаимопониманию и взаимопомощи, активное участие в самоуправлении в формационной организации, готовность к продолжению гуманитарной деятельности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помощь людям, нуждающимся в ней).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2) патриотического воспитания: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осознание российской политической идентичности в поликультурном и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обществе, интерес к познанию родного языка, истории, культуры Российской Федерации, своего края, народов России;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3) духовно-нравственного воспитания: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рамках нравственного выбора;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4) эстетического воспитания: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понимание ценностей отечественного и европейского искусства, роль этнических культурных традиций и народного творчества, стремление к самовыражению в разных видах искусства.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5) физического воспитания, формирования культуры здоровья и эмоционального состояния: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осознание ценностей жизни;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труда и отдыха, регулярная динамика активности);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осознание последствий и неприятие вредных привычек (употребление алкоголя, наркотиков, курение) и других форм вреда для физического и психического здоровья;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соблюдение правил безопасности, в том числе принципов безопасного поведения в </w:t>
      </w:r>
      <w:proofErr w:type="spellStart"/>
      <w:proofErr w:type="gramStart"/>
      <w:r w:rsidRPr="00167E28">
        <w:rPr>
          <w:rFonts w:ascii="Times New Roman" w:hAnsi="Times New Roman" w:cs="Times New Roman"/>
          <w:sz w:val="28"/>
          <w:szCs w:val="28"/>
        </w:rPr>
        <w:t>Интернет-среде</w:t>
      </w:r>
      <w:proofErr w:type="spellEnd"/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адаптироваться к стрессовым ситуациям и моим конкретным, информационным и политическим условиям, в том числе осмысляя масштаб опыта и выстраивая дальнейшие цели;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умение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уметь осознавать эмоциональное состояние себя и других, уметь управлять своими эмоциональными состояниями;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навыков рефлексии, своего права на ошибку и такого же права другого человека.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6) трудового воспитания: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установка на активное участие в обеспечении практических задач (в рамках семьи, организации, населенного пункта, родного края) технологической и социальной направленности, способности инициировать, планировать и самостоятельно выполнять такого рода деятельность;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и труда мгновенного рода, в том числе на основе применения изучаемого предметного знания;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необходимых для этого умений;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готовность адаптироваться в профессиональной среде,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вежливых и общественных интересов и отношения.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7) экологического воспитания: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ориентация на применение знаний социальных и производственных наук для решения задач в области окружающей среды, планирование последующих действий и оценка их возможных последствий для окружающей среды;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повышение уровня культуры, осознание глобального характера экологических проблем и путей их решения;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активные неприятные действия, приносящие вред окружающей среде;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развитию в практической деятельности исключительной направленности.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8) ценности научного познания: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принципах развития человека, природы и общества, взаимосвязях человека с природной и социальной эпохой;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владение языковой и читательской культурой как мытье познания мира;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овладение навыками исследовательской деятельности, установка на осмысление опыта, наблюдение, поступков и стремление совершенствовать пути достижения индивидуального и коллективного развития.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9) адаптация </w:t>
      </w:r>
      <w:proofErr w:type="gramStart"/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обучающегося</w:t>
      </w:r>
      <w:proofErr w:type="gramEnd"/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к изменяющимся условиям социальной и природной среды: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Обучение способствует экономическому опыту, основным социальным ролям, соответствующему возрасту деятельности, нормам и правилам общественного поведения, формам социальной жизни в группах и сообществах, включая семьи, группы, сформированные по профессиональной деятельности, а также в рамках постоянного взаимодействия с людьми из другой культурной среды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. ;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обучающихся в условиях неопределенности, открытости опыту и знаниям других;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навыки на основе опыта других;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навыки установления и связывания образов, способность новых знаний, в том числе способность формировать идеи, понятия, гипотезы об объектах и ​​явлениях, в том числе ранее не известные, осознавать недостатки хороших знаний и компетентностей, планировать свое развитие;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Уметь распознавать отдельные понятия по характерным факторам, выполнять операции в соответствии с определениями и простейшими понятиями, конкретизировать примеры примеров, использовать понятие и его свойства при определении задачи (далее – оперировать понятиями), а также оперировать терминами и представлениями в области развития понятий, включая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умение анализировать и выявлять взаимосвязи природы, общества и экономики;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уметь оценивать свои действия с учетом окружающей среды, достижения целей и преодоления возможных вызовов, с учетом последствий;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воспринимать стрессовую ситуацию как вызов, требующий контрмера;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оценивать ситуацию стресса, корректировать принимаемые решения и действия;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формулировать и оценивать риски и последствия, формировать опыт, находить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позитивное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в произошедших ситуациях, быть готовым действовать при отсутствии гарантий успеха.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</w:p>
    <w:p w:rsidR="00167E28" w:rsidRPr="00167E28" w:rsidRDefault="00167E28" w:rsidP="00167E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МЕТАПРЕДМЕТНЫЕ РЕЗУЛЬТАТЫ</w:t>
      </w:r>
    </w:p>
    <w:p w:rsidR="00167E28" w:rsidRPr="00167E28" w:rsidRDefault="00167E28" w:rsidP="00167E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 xml:space="preserve">В результате изучения иностранного (немецкого) языка на уровне базового общего образования у обучающихся формируются познавательные универсальные технологические действия, коммуникативные универсальные технологические действия, регулятивные универсальные технологические </w:t>
      </w:r>
      <w:r w:rsidRPr="00167E28">
        <w:rPr>
          <w:rFonts w:ascii="Times New Roman" w:hAnsi="Times New Roman" w:cs="Times New Roman"/>
          <w:sz w:val="28"/>
          <w:szCs w:val="28"/>
        </w:rPr>
        <w:lastRenderedPageBreak/>
        <w:t>действия.</w:t>
      </w:r>
      <w:r w:rsidRPr="00167E28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Познавательные универсальные технологические действия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Базовые логические действия:</w:t>
      </w:r>
    </w:p>
    <w:p w:rsidR="00167E28" w:rsidRDefault="00167E28" w:rsidP="00167E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и характеризовать отдельные признаки объектов (явлений);</w:t>
      </w:r>
    </w:p>
    <w:p w:rsidR="00167E28" w:rsidRDefault="00167E28" w:rsidP="00167E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сохраняемый существенный признак классификации, основание для обобщения и сравнения, критерий проведения анализа;</w:t>
      </w:r>
    </w:p>
    <w:p w:rsidR="00167E28" w:rsidRDefault="00167E28" w:rsidP="00167E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 учетом предложенной задачи выявить закономерности и противоречия в рассматриваемых фактах, данных и наблюдениях;</w:t>
      </w:r>
    </w:p>
    <w:p w:rsidR="00167E28" w:rsidRDefault="00167E28" w:rsidP="00167E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предложить критерии для выявления особенностей и противоречий;</w:t>
      </w:r>
    </w:p>
    <w:p w:rsidR="00167E28" w:rsidRDefault="00167E28" w:rsidP="00167E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:rsidR="00167E28" w:rsidRDefault="00167E28" w:rsidP="00167E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тенденций и процессов;</w:t>
      </w:r>
    </w:p>
    <w:p w:rsidR="00167E28" w:rsidRDefault="00167E28" w:rsidP="00167E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67E28" w:rsidRPr="00167E28" w:rsidRDefault="00167E28" w:rsidP="00167E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выбрать способ решения учебной задачи (сравнить несколько вариантов решения, выбрать наиболее подходящий с учетом самостоятельно выделенных вариантов).</w:t>
      </w:r>
    </w:p>
    <w:p w:rsidR="00167E28" w:rsidRPr="00167E28" w:rsidRDefault="00167E28" w:rsidP="00167E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Базовые исследовательские действия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167E28" w:rsidRDefault="00167E28" w:rsidP="00167E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познания;</w:t>
      </w:r>
    </w:p>
    <w:p w:rsidR="00167E28" w:rsidRDefault="00167E28" w:rsidP="00167E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формулировать вопросы, фиксирующие разрыв между реальным и желаемым состоянием ситуации, объектом, самостоятельно сохраняя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иское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существующее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67E28" w:rsidRDefault="00167E28" w:rsidP="00167E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сформулировать гипотезу об истинности справедливых суждений и суждений других, аргументировать свою позицию, мнение;</w:t>
      </w:r>
    </w:p>
    <w:p w:rsidR="00167E28" w:rsidRDefault="00167E28" w:rsidP="00167E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проведение самостоятельно составленного плана опыта, проведенный эксперимент, небольшое исследование по установленному изучению объекта, причинно-следственных связей и зависимостей между собой;</w:t>
      </w:r>
    </w:p>
    <w:p w:rsidR="00167E28" w:rsidRDefault="00167E28" w:rsidP="00167E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оценить применимость и достоверность информации, полученной в ходе исследований (эксперимента);</w:t>
      </w:r>
    </w:p>
    <w:p w:rsidR="00167E28" w:rsidRDefault="00167E28" w:rsidP="00167E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проведенных наблюдений, экспериментов, исследований, владеющих инструментами, результаты достоверности выводов и обобщений;</w:t>
      </w:r>
    </w:p>
    <w:p w:rsidR="00167E28" w:rsidRPr="00167E28" w:rsidRDefault="00167E28" w:rsidP="00167E2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 и их последствий в аналогичных или сходных условиях, выдвигать борьбу за их развитие в новых условиях и контекстах.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Работа с информацией:</w:t>
      </w:r>
    </w:p>
    <w:p w:rsidR="00167E28" w:rsidRDefault="00167E28" w:rsidP="00167E2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предлагаемой учебной задачи и заданных методов;</w:t>
      </w:r>
    </w:p>
    <w:p w:rsidR="00167E28" w:rsidRDefault="00167E28" w:rsidP="00167E2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выбирать, анализировать, систематизировать и интерпретировать информацию различных видов и форм представлений, находить </w:t>
      </w:r>
      <w:r w:rsidRPr="00167E28">
        <w:rPr>
          <w:rFonts w:ascii="Times New Roman" w:hAnsi="Times New Roman" w:cs="Times New Roman"/>
          <w:sz w:val="28"/>
          <w:szCs w:val="28"/>
        </w:rPr>
        <w:lastRenderedPageBreak/>
        <w:t>сходные аргументы (подтверждающие или опровергающие одну и ту же идею, версию) в различных информационных источниках;</w:t>
      </w:r>
    </w:p>
    <w:p w:rsidR="00167E28" w:rsidRDefault="00167E28" w:rsidP="00167E2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выбрать оптимальную форму представления информации и иллюстрировать решаемые задачи переносными схемами, диаграммами, иной графикой и их комбинациями;</w:t>
      </w:r>
    </w:p>
    <w:p w:rsidR="00167E28" w:rsidRDefault="00167E28" w:rsidP="00167E2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оценить надежность информации по критериям, предложенным педагогическим работником или сформулированным самостоятельно;</w:t>
      </w:r>
    </w:p>
    <w:p w:rsidR="00167E28" w:rsidRDefault="00167E28" w:rsidP="00167E2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167E28" w:rsidRPr="00167E28" w:rsidRDefault="00167E28" w:rsidP="00167E2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Владение системой универсальных учебных познавательных действий обеспечивает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когнитивных навыков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Коммуникативные универсальные технологические действия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Общение:</w:t>
      </w:r>
    </w:p>
    <w:p w:rsidR="00167E28" w:rsidRDefault="00167E28" w:rsidP="00167E2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требованиями и условиями общения;</w:t>
      </w:r>
    </w:p>
    <w:p w:rsidR="00167E28" w:rsidRDefault="00167E28" w:rsidP="00167E2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выразить свою точку зрения в устной и письменной речи;</w:t>
      </w:r>
    </w:p>
    <w:p w:rsidR="00167E28" w:rsidRDefault="00167E28" w:rsidP="00167E2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себя нормально;</w:t>
      </w:r>
    </w:p>
    <w:p w:rsidR="00167E28" w:rsidRDefault="00167E28" w:rsidP="00167E2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понимать намерения других, выражать уважительное отношение к собеседнику и в корректной форме формулировать свои возражения;</w:t>
      </w:r>
    </w:p>
    <w:p w:rsidR="00167E28" w:rsidRDefault="00167E28" w:rsidP="00167E2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 ходе диалога и (или) обсуждения задавать вопросы по существующей обсуждаемой теме и высказывать идеи, ориентированные на решение задач и поддержание благожелательности общения;</w:t>
      </w:r>
    </w:p>
    <w:p w:rsidR="00167E28" w:rsidRDefault="00167E28" w:rsidP="00167E2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сопоставлять свои мнения с мнениями других участников диалога, находить доказательства и сходство позиций, выступать на позиции результатов достигнутого опыта (экспериментов, исследований, проекта);</w:t>
      </w:r>
    </w:p>
    <w:p w:rsidR="00167E28" w:rsidRPr="00167E28" w:rsidRDefault="00167E28" w:rsidP="00167E2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выбрать форму представления с учетом задачи презентации и условий и в соответствии с этим составить устные и письменные тексты с использованием иллюстративных материалов.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    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Совместная деятельность:</w:t>
      </w:r>
    </w:p>
    <w:p w:rsidR="00167E28" w:rsidRDefault="00167E28" w:rsidP="00167E2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конкретных проблем, обосновывать необходимость применения групповых взаимодействий при решении поставленной задачи;</w:t>
      </w:r>
    </w:p>
    <w:p w:rsidR="00167E28" w:rsidRDefault="00167E28" w:rsidP="00167E2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принять цель совместной деятельности, коллективно построить действия по ее поводу: вернуть роли, договариваться, обсуждать процесс и совместный результат работы;</w:t>
      </w:r>
    </w:p>
    <w:p w:rsidR="00167E28" w:rsidRDefault="00167E28" w:rsidP="00167E2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обобщать мнения нескольких человек, руководитель подготовки руководить, выполнять поручения, подчиняться;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E28" w:rsidRDefault="00167E28" w:rsidP="00167E2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участниками команды, </w:t>
      </w:r>
      <w:r w:rsidRPr="00167E28">
        <w:rPr>
          <w:rFonts w:ascii="Times New Roman" w:hAnsi="Times New Roman" w:cs="Times New Roman"/>
          <w:sz w:val="28"/>
          <w:szCs w:val="28"/>
        </w:rPr>
        <w:lastRenderedPageBreak/>
        <w:t>участвовать в групповых формах работы (обсуждения, обмен мнений, «мозговые штурмы» и другие);</w:t>
      </w:r>
    </w:p>
    <w:p w:rsidR="00167E28" w:rsidRDefault="00167E28" w:rsidP="00167E2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выполнять свою часть работы, обеспечивать качественный результат в своем направлении и координировать свои действия с другими участниками команды;</w:t>
      </w:r>
    </w:p>
    <w:p w:rsidR="00167E28" w:rsidRDefault="00167E28" w:rsidP="00167E2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оценить качество своего вклада в общий продукт по критериям, самостоятельно сформировавшим взаимодействие участников;</w:t>
      </w:r>
    </w:p>
    <w:p w:rsidR="00167E28" w:rsidRDefault="00167E28" w:rsidP="00167E2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Сопоставить результаты с исходной коммутацией и внести вклад каждого члена команды в достижение результатов, разделить сферу ответственности и обеспечить готовность к предоставлению отчета перед передачей.</w:t>
      </w:r>
    </w:p>
    <w:p w:rsidR="00167E28" w:rsidRPr="00167E28" w:rsidRDefault="00167E28" w:rsidP="00167E2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Владение системой универсальных учебных коммуникативных действий обеспечивает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социальных навыков и эмоционального интеллекта обучающихся.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Регулятивные универсальные технологические действия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Самоорганизация:</w:t>
      </w:r>
    </w:p>
    <w:p w:rsidR="00167E28" w:rsidRDefault="00167E28" w:rsidP="00167E2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проблемы для решения в жизненных и физических условиях;</w:t>
      </w:r>
    </w:p>
    <w:p w:rsidR="00167E28" w:rsidRDefault="00167E28" w:rsidP="00167E2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решений в группе, принятие решений);</w:t>
      </w:r>
    </w:p>
    <w:p w:rsidR="00167E28" w:rsidRDefault="00167E28" w:rsidP="00167E2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разработать алгоритм решения задачи (или его часть), выбрать способ решения учебной задачи с учетом имеющихся ресурсов и естественных возможностей, аргументировать предлагаемые варианты решений;</w:t>
      </w:r>
    </w:p>
    <w:p w:rsidR="00167E28" w:rsidRPr="00167E28" w:rsidRDefault="00167E28" w:rsidP="00167E2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составить план действий (план реализации алгоритма решения), скорректировать предложенный алгоритм с учетом получения новых знаний об изучаемом объекте, провести выбор и взять на себя ответственность за решение.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    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Самоконтроль:</w:t>
      </w:r>
    </w:p>
    <w:p w:rsidR="00167E28" w:rsidRDefault="00167E28" w:rsidP="00167E2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владеть методами самоконтроля,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самомотивации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рефлексии;</w:t>
      </w:r>
    </w:p>
    <w:p w:rsidR="00167E28" w:rsidRDefault="00167E28" w:rsidP="00167E2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дать оценку ситуации и предложить план ее изменений, учесть контекст и предвидеть трудности, которые могут возникнуть при постановке учебной задачи, адаптации решения к меняющимся обстоятельствам;</w:t>
      </w:r>
    </w:p>
    <w:p w:rsidR="00167E28" w:rsidRDefault="00167E28" w:rsidP="00167E2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) результатов деятельности, давать оценку опыту, находить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позитивное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в произошедших ситуациях;</w:t>
      </w:r>
    </w:p>
    <w:p w:rsidR="00167E28" w:rsidRPr="00167E28" w:rsidRDefault="00167E28" w:rsidP="00167E2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допустимых ошибок, возникших возможностей, оценивать соответствие результата цели и условий.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Эмоциональный интеллект:</w:t>
      </w:r>
    </w:p>
    <w:p w:rsidR="00167E28" w:rsidRDefault="00167E28" w:rsidP="00167E2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проявлять, называть и управлять своими источниками энергии и источниками энергии других;</w:t>
      </w:r>
    </w:p>
    <w:p w:rsidR="00167E28" w:rsidRDefault="00167E28" w:rsidP="00167E2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</w:t>
      </w:r>
    </w:p>
    <w:p w:rsidR="00167E28" w:rsidRPr="00167E28" w:rsidRDefault="00167E28" w:rsidP="00167E2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Ставьте себя на место другого человека, учитывайте мотивы и намерения другого, регулируйте способ выражения эмоций.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333333"/>
          <w:sz w:val="28"/>
          <w:szCs w:val="28"/>
        </w:rPr>
        <w:t xml:space="preserve">      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Принятие себя и других:</w:t>
      </w:r>
    </w:p>
    <w:p w:rsidR="00167E28" w:rsidRDefault="00167E28" w:rsidP="00167E2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осознанно обращаясь к человеку, по его мнению;</w:t>
      </w:r>
    </w:p>
    <w:p w:rsidR="00167E28" w:rsidRDefault="00167E28" w:rsidP="00167E2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осознав</w:t>
      </w:r>
      <w:r w:rsidRPr="00167E28">
        <w:rPr>
          <w:rFonts w:ascii="Times New Roman" w:hAnsi="Times New Roman" w:cs="Times New Roman"/>
          <w:sz w:val="28"/>
          <w:szCs w:val="28"/>
        </w:rPr>
        <w:t xml:space="preserve">ать свое право на ошибку и признавать такое же право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67E28" w:rsidRDefault="00167E28" w:rsidP="00167E2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67E28" w:rsidRDefault="00167E28" w:rsidP="00167E2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открытость себе и другому;</w:t>
      </w:r>
    </w:p>
    <w:p w:rsidR="00167E28" w:rsidRPr="00167E28" w:rsidRDefault="00167E28" w:rsidP="00167E28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все вокруг.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контроль смысловых установок личности (внутренняя позиция личности) и жизненных навыков личности (управления собой, самодисциплины, ограничения поведения).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67E28">
        <w:rPr>
          <w:rStyle w:val="a6"/>
          <w:rFonts w:ascii="Times New Roman" w:hAnsi="Times New Roman" w:cs="Times New Roman"/>
          <w:color w:val="333333"/>
          <w:sz w:val="28"/>
          <w:szCs w:val="28"/>
        </w:rPr>
        <w:t>ПРЕДМЕТНЫЕ РЕЗУЛЬТАТЫ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  <w:t>Предмет результатов освоения программы по иностранному (немецкому) языку к завершению обучения </w:t>
      </w:r>
      <w:r w:rsidRPr="00167E28">
        <w:rPr>
          <w:rStyle w:val="a7"/>
          <w:rFonts w:ascii="Times New Roman" w:hAnsi="Times New Roman" w:cs="Times New Roman"/>
          <w:b/>
          <w:bCs/>
          <w:color w:val="333333"/>
          <w:sz w:val="28"/>
          <w:szCs w:val="28"/>
        </w:rPr>
        <w:t>в 5 классе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1</w:t>
      </w:r>
      <w:r w:rsidRPr="00167E28">
        <w:rPr>
          <w:rFonts w:ascii="Times New Roman" w:hAnsi="Times New Roman" w:cs="Times New Roman"/>
          <w:b/>
          <w:sz w:val="28"/>
          <w:szCs w:val="28"/>
        </w:rPr>
        <w:t>) Коммуникативные навыки.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color w:val="333333"/>
          <w:sz w:val="28"/>
          <w:szCs w:val="28"/>
        </w:rPr>
        <w:t>Говорение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вести разные виды диалогов (диалог этикетного характера, диалог-побуждение к действию, диалог-расспрос) в рамках тематического содержания речи для 5 класса в стандартном установленном неофициальном общении, с вербальными и (или) зрительными опорами, с соблюдением норм речевого этикета, принятого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страна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(страны) изучаемого языка (до пяти реплик со стороны каждого собеседника);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создавать различные виды монологических высказываний (описания, в том числе характеристик, повествований или сообщений) с вербальными и (или) зрительными опорами в рамках тематического содержания речи для 5 класса (объём монологических высказываний – 5–6 фраз), излагать общее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до 6 фраз).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28">
        <w:rPr>
          <w:rStyle w:val="a7"/>
          <w:rFonts w:ascii="Times New Roman" w:hAnsi="Times New Roman" w:cs="Times New Roman"/>
          <w:color w:val="333333"/>
          <w:sz w:val="28"/>
          <w:szCs w:val="28"/>
        </w:rPr>
        <w:t>Аудирование</w:t>
      </w:r>
      <w:proofErr w:type="spellEnd"/>
      <w:proofErr w:type="gramStart"/>
      <w:r w:rsidRPr="00167E28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воспринимать на слух и понимать легкие адаптированные аутентичные тексты, содержащие незнакомые слова, со зрительными опорами или без опор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озвучивания текста (текстов)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– до 1 минуты).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color w:val="333333"/>
          <w:sz w:val="28"/>
          <w:szCs w:val="28"/>
        </w:rPr>
        <w:t>Смысловое чтение: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 xml:space="preserve">читать про понимать себя и легкие адаптированные аутентичные тексты, содержащие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</w:t>
      </w:r>
      <w:r w:rsidRPr="00167E2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(объём текста (текстов) для чтения – 180–200 слов), читать про себя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тексты (таблицы) и понимать представленную в них информацию.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color w:val="333333"/>
          <w:sz w:val="28"/>
          <w:szCs w:val="28"/>
        </w:rPr>
        <w:t>Письменная речь: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писать короткие поздравления с праздниками;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заполнять анкеты и формуляры, сообщая о себе основные сведения, в соответствии с нормами, принятыми в стране (странах) изучаемого языка;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написать электронное сообщение личного характера, соблюдая речевой этикет, заключенный в стране (странах) изучаемого языка (объём сообщений – до 60 слов).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E28">
        <w:rPr>
          <w:rFonts w:ascii="Times New Roman" w:hAnsi="Times New Roman" w:cs="Times New Roman"/>
          <w:b/>
          <w:sz w:val="28"/>
          <w:szCs w:val="28"/>
        </w:rPr>
        <w:t>2) Языковые знания и навыки.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color w:val="333333"/>
          <w:sz w:val="28"/>
          <w:szCs w:val="28"/>
        </w:rPr>
        <w:t>Фонетическая часть речи: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наблюдать на слух, без ошибок, вести к сбою общения, произносить слова с естественностью и фразы с соблюдением их ритмико-интонационного воздействия, в том числе применять правила фразового воздействия на служебных словах;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выразительно читать вслух небольшие адаптированные аутентичные тексты объемом до 90 слов, построенные на изученном языковом материале, с соблюдением правил чтения и соответствующей интонацией, читать новые слова в соответствии с основными правилами чтения.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color w:val="333333"/>
          <w:sz w:val="28"/>
          <w:szCs w:val="28"/>
        </w:rPr>
        <w:t>Графика, орфография и пунктуация: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использовать точечные, вопросительные и восклицательные знаки в конце предложения, запятую при перечислении;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Пунктуационно правильно оформить электронное сообщение личного характера.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color w:val="333333"/>
          <w:sz w:val="28"/>
          <w:szCs w:val="28"/>
        </w:rPr>
        <w:t>Лексическая сторона речи: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распознавать в устной речи и письменном тексте 675 лексических единиц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словочетаний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управленческих ситуаций общения в рамках сформулированного тематического содержание, с соблюдением правил лексической сочетаемости;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родственные слова, образованные с использованием аффиксаций: имена существительные с суффиксами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ler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chen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имена прилагательные с суффиксами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lich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числительные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образованные с помощью суффиксов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zehn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zig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ste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имена существительных, образованные пути соединения основных существительных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Klassenzimmer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), распознавать и употреблять в устной и письменной речи изученные синонимы и интернациональные слова.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7"/>
          <w:rFonts w:ascii="Times New Roman" w:hAnsi="Times New Roman" w:cs="Times New Roman"/>
          <w:color w:val="333333"/>
          <w:sz w:val="28"/>
          <w:szCs w:val="28"/>
        </w:rPr>
        <w:t>Грамматическая сторона речи: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учитывать особенности структуры простых и сложных предложений немецкого языка, различные коммуникативные типы предложений немецкого языка;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lastRenderedPageBreak/>
        <w:t>нераспространённые и распространённые простые предложения (с простым и составным глагольным сказуемым, составным именным сказуемым), в том числе с дополнениями в дательном и винительном падежах;</w:t>
      </w:r>
      <w:proofErr w:type="gramEnd"/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побудительные предложения (в том числе в отрицательной форме);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глаголы в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видременных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формах действительного залога в изъявительном наклоне в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Futur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I;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модальный глагол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dürfen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Präsens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наречия в положительной, сравнительной и превосходной степях сравнения, образованных по правилам и исключениям;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указательное местоимение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jener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вопросительные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местаимения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wer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было,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whin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wo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warum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числовые и порядковые числительные (до 100).</w:t>
      </w:r>
    </w:p>
    <w:p w:rsidR="00167E28" w:rsidRPr="008B6779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779">
        <w:rPr>
          <w:rFonts w:ascii="Times New Roman" w:hAnsi="Times New Roman" w:cs="Times New Roman"/>
          <w:b/>
          <w:sz w:val="28"/>
          <w:szCs w:val="28"/>
        </w:rPr>
        <w:t xml:space="preserve">3) </w:t>
      </w:r>
      <w:proofErr w:type="spellStart"/>
      <w:r w:rsidRPr="008B6779">
        <w:rPr>
          <w:rFonts w:ascii="Times New Roman" w:hAnsi="Times New Roman" w:cs="Times New Roman"/>
          <w:b/>
          <w:sz w:val="28"/>
          <w:szCs w:val="28"/>
        </w:rPr>
        <w:t>Социокультурные</w:t>
      </w:r>
      <w:proofErr w:type="spellEnd"/>
      <w:r w:rsidRPr="008B6779">
        <w:rPr>
          <w:rFonts w:ascii="Times New Roman" w:hAnsi="Times New Roman" w:cs="Times New Roman"/>
          <w:b/>
          <w:sz w:val="28"/>
          <w:szCs w:val="28"/>
        </w:rPr>
        <w:t xml:space="preserve"> знания и навыки: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элементы речевого поведенческого этикета в стране (странах) изучаемого языка в рамках тематического содержания;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понимать и использовать в устной письменной и устной речи наиболее употребительную лексику, обозначающую фоновую лексику (страну) изучаемого языка в рамках тематического содержания речи;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правильно оформлять адрес, писать фамилии и имена (своих, родственников и друзей) на немецком языке (в анкете, формуляре);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основные базовые определения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портрета родной страны и страны (страны) изучаемого языка;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краткое правительство России и страны (страны) изучаемого языка.</w:t>
      </w:r>
    </w:p>
    <w:p w:rsidR="00167E28" w:rsidRPr="008B6779" w:rsidRDefault="00167E28" w:rsidP="00167E2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779">
        <w:rPr>
          <w:rFonts w:ascii="Times New Roman" w:hAnsi="Times New Roman" w:cs="Times New Roman"/>
          <w:b/>
          <w:sz w:val="28"/>
          <w:szCs w:val="28"/>
        </w:rPr>
        <w:t>4) Компенсаторные приемы: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использовать при чтении и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языковую догадку, в том числе контекстуальную, альтернативную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владеть начальными приемами классифицировать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лексические значения по темам в рамках тематического содержания речи;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участвовать в реализации научных проектов с использованием материалов на немецком языке с использованием информационно-коммуникативных технологий, соблюдая правила информационной безопасности при работе в сети Интернет;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использовать иноязычные словари и справочники, в том числе информационно-справочные системы в электронной форме;</w:t>
      </w:r>
    </w:p>
    <w:p w:rsidR="00167E28" w:rsidRP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сравнивать (в том числе сохранять основу для сравнения) объекты, явления, процессы, их элементы и основные функции в рамках изучаемой тематики.</w:t>
      </w:r>
    </w:p>
    <w:p w:rsidR="00167E28" w:rsidRDefault="00167E28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Pr="003553BB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3BB">
        <w:rPr>
          <w:rFonts w:ascii="Times New Roman" w:hAnsi="Times New Roman" w:cs="Times New Roman"/>
          <w:sz w:val="28"/>
          <w:szCs w:val="28"/>
        </w:rPr>
        <w:lastRenderedPageBreak/>
        <w:t xml:space="preserve">Для подготовки к уроку: </w:t>
      </w:r>
      <w:proofErr w:type="spellStart"/>
      <w:r w:rsidRPr="003553BB">
        <w:rPr>
          <w:rFonts w:ascii="Times New Roman" w:hAnsi="Times New Roman" w:cs="Times New Roman"/>
          <w:sz w:val="28"/>
          <w:szCs w:val="28"/>
        </w:rPr>
        <w:t>www.lehrer-online.de</w:t>
      </w:r>
      <w:proofErr w:type="spellEnd"/>
      <w:r w:rsidRPr="003553BB">
        <w:rPr>
          <w:rFonts w:ascii="Times New Roman" w:hAnsi="Times New Roman" w:cs="Times New Roman"/>
          <w:sz w:val="28"/>
          <w:szCs w:val="28"/>
        </w:rPr>
        <w:t xml:space="preserve"> - материалы к уроку по современным темам https://de.islcollective.com – рабочие листы, наглядность, видео для использования на уроке и распечатки https://www.derdiedaf.com/unterrichtsmaterial/kinder-jugendliche/b1/lesehoerverstehen/ - тексты и </w:t>
      </w:r>
      <w:proofErr w:type="spellStart"/>
      <w:r w:rsidRPr="003553BB">
        <w:rPr>
          <w:rFonts w:ascii="Times New Roman" w:hAnsi="Times New Roman" w:cs="Times New Roman"/>
          <w:sz w:val="28"/>
          <w:szCs w:val="28"/>
        </w:rPr>
        <w:t>аудиотексты</w:t>
      </w:r>
      <w:proofErr w:type="spellEnd"/>
      <w:r w:rsidRPr="003553BB">
        <w:rPr>
          <w:rFonts w:ascii="Times New Roman" w:hAnsi="Times New Roman" w:cs="Times New Roman"/>
          <w:sz w:val="28"/>
          <w:szCs w:val="28"/>
        </w:rPr>
        <w:t xml:space="preserve"> с методическими разработками https://mein-deutschbuch.de – методическое сопровождение урока немецкого языка (теория и практика);</w:t>
      </w:r>
      <w:proofErr w:type="gramEnd"/>
      <w:r w:rsidRPr="003553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53BB">
        <w:rPr>
          <w:rFonts w:ascii="Times New Roman" w:hAnsi="Times New Roman" w:cs="Times New Roman"/>
          <w:sz w:val="28"/>
          <w:szCs w:val="28"/>
        </w:rPr>
        <w:t xml:space="preserve">упражнения по лексике и грамматике, диктанты http://www.goethe.de/ins/ru/lp/prj/drj/deindex.htm https://kinderuni.goethe.de/?lang=ru – образовательные проекты на уровне </w:t>
      </w:r>
      <w:proofErr w:type="spellStart"/>
      <w:r w:rsidRPr="003553BB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3553BB">
        <w:rPr>
          <w:rFonts w:ascii="Times New Roman" w:hAnsi="Times New Roman" w:cs="Times New Roman"/>
          <w:sz w:val="28"/>
          <w:szCs w:val="28"/>
        </w:rPr>
        <w:t xml:space="preserve"> связей, технологии CLIL (немецкий + </w:t>
      </w:r>
      <w:proofErr w:type="spellStart"/>
      <w:r w:rsidRPr="003553BB">
        <w:rPr>
          <w:rFonts w:ascii="Times New Roman" w:hAnsi="Times New Roman" w:cs="Times New Roman"/>
          <w:sz w:val="28"/>
          <w:szCs w:val="28"/>
        </w:rPr>
        <w:t>химия+физика+биология</w:t>
      </w:r>
      <w:proofErr w:type="spellEnd"/>
      <w:r w:rsidRPr="003553BB">
        <w:rPr>
          <w:rFonts w:ascii="Times New Roman" w:hAnsi="Times New Roman" w:cs="Times New Roman"/>
          <w:sz w:val="28"/>
          <w:szCs w:val="28"/>
        </w:rPr>
        <w:t xml:space="preserve">) https://www.vitaminde.de/ueber-uns/vitamin-de-fuer-lehrer.html - электронная версия журнала для учителей и учащихся: тексты для чтения и </w:t>
      </w:r>
      <w:proofErr w:type="spellStart"/>
      <w:r w:rsidRPr="003553BB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3553BB">
        <w:rPr>
          <w:rFonts w:ascii="Times New Roman" w:hAnsi="Times New Roman" w:cs="Times New Roman"/>
          <w:sz w:val="28"/>
          <w:szCs w:val="28"/>
        </w:rPr>
        <w:t xml:space="preserve"> с комплексом упражнений для проведения уроков</w:t>
      </w:r>
      <w:proofErr w:type="gramEnd"/>
      <w:r w:rsidRPr="003553BB">
        <w:rPr>
          <w:rFonts w:ascii="Times New Roman" w:hAnsi="Times New Roman" w:cs="Times New Roman"/>
          <w:sz w:val="28"/>
          <w:szCs w:val="28"/>
        </w:rPr>
        <w:t xml:space="preserve">– рабочие листы с заданиями по лексике и грамматике на основе аутентичных текстов http://www.goethe.de/z/jetzt/dejart53/dejprv53.htm - тексты с </w:t>
      </w:r>
      <w:proofErr w:type="spellStart"/>
      <w:r w:rsidRPr="003553BB">
        <w:rPr>
          <w:rFonts w:ascii="Times New Roman" w:hAnsi="Times New Roman" w:cs="Times New Roman"/>
          <w:sz w:val="28"/>
          <w:szCs w:val="28"/>
        </w:rPr>
        <w:t>видеосопровождением</w:t>
      </w:r>
      <w:proofErr w:type="spellEnd"/>
      <w:r w:rsidRPr="003553BB">
        <w:rPr>
          <w:rFonts w:ascii="Times New Roman" w:hAnsi="Times New Roman" w:cs="Times New Roman"/>
          <w:sz w:val="28"/>
          <w:szCs w:val="28"/>
        </w:rPr>
        <w:t xml:space="preserve"> и заданиями </w:t>
      </w:r>
      <w:proofErr w:type="gramStart"/>
      <w:r w:rsidRPr="003553B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553BB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3553B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3553BB">
        <w:rPr>
          <w:rFonts w:ascii="Times New Roman" w:hAnsi="Times New Roman" w:cs="Times New Roman"/>
          <w:sz w:val="28"/>
          <w:szCs w:val="28"/>
        </w:rPr>
        <w:t xml:space="preserve"> время/после прослушивания. </w:t>
      </w:r>
      <w:proofErr w:type="spellStart"/>
      <w:r w:rsidRPr="003553BB">
        <w:rPr>
          <w:rFonts w:ascii="Times New Roman" w:hAnsi="Times New Roman" w:cs="Times New Roman"/>
          <w:sz w:val="28"/>
          <w:szCs w:val="28"/>
        </w:rPr>
        <w:t>Траскрипты</w:t>
      </w:r>
      <w:proofErr w:type="spellEnd"/>
      <w:r w:rsidRPr="00355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3BB">
        <w:rPr>
          <w:rFonts w:ascii="Times New Roman" w:hAnsi="Times New Roman" w:cs="Times New Roman"/>
          <w:sz w:val="28"/>
          <w:szCs w:val="28"/>
        </w:rPr>
        <w:t>аудиотекстов</w:t>
      </w:r>
      <w:proofErr w:type="spellEnd"/>
      <w:r w:rsidRPr="003553BB">
        <w:rPr>
          <w:rFonts w:ascii="Times New Roman" w:hAnsi="Times New Roman" w:cs="Times New Roman"/>
          <w:sz w:val="28"/>
          <w:szCs w:val="28"/>
        </w:rPr>
        <w:t>.</w:t>
      </w:r>
    </w:p>
    <w:p w:rsid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Pr="008B6779" w:rsidRDefault="008B6779" w:rsidP="008B677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8B6779">
        <w:rPr>
          <w:rFonts w:ascii="Arial" w:eastAsia="Times New Roman" w:hAnsi="Arial" w:cs="Arial"/>
          <w:b/>
          <w:bCs/>
          <w:caps/>
          <w:color w:val="000000"/>
          <w:sz w:val="17"/>
          <w:szCs w:val="17"/>
          <w:lang w:eastAsia="ru-RU"/>
        </w:rPr>
        <w:br/>
      </w:r>
      <w:r w:rsidRPr="008B677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ТЕМАТИЧЕСКОЕ ПЛАНИРОВАНИЕ</w:t>
      </w:r>
    </w:p>
    <w:p w:rsidR="008B6779" w:rsidRPr="008B6779" w:rsidRDefault="008B6779" w:rsidP="008B677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8B677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5 КЛАСС</w:t>
      </w:r>
    </w:p>
    <w:tbl>
      <w:tblPr>
        <w:tblW w:w="10517" w:type="dxa"/>
        <w:tblCellSpacing w:w="15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"/>
        <w:gridCol w:w="3125"/>
        <w:gridCol w:w="771"/>
        <w:gridCol w:w="1689"/>
        <w:gridCol w:w="1755"/>
        <w:gridCol w:w="2704"/>
      </w:tblGrid>
      <w:tr w:rsidR="008B6779" w:rsidRPr="008B6779" w:rsidTr="006E532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198" w:type="dxa"/>
            <w:vMerge w:val="restart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20" w:type="dxa"/>
            <w:vMerge w:val="restart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8B6779" w:rsidRPr="008B6779" w:rsidTr="006E532B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8" w:type="dxa"/>
            <w:vMerge/>
            <w:vAlign w:val="center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2620" w:type="dxa"/>
            <w:vMerge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семья. Мои друзья. Семейные праздники: день рождения, Новый год.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человека (литературного персонажа)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жизни: режим труда и отдыха, здоровое питание.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продукты питания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в разное время года. Виды отдыха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дикие и домашние животные. Погода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C3B5E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u w:val="single"/>
                <w:shd w:val="clear" w:color="auto" w:fill="FFFFFF"/>
              </w:rPr>
              <w:t>http://www.grundschule-online.de</w:t>
            </w: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(село). Транспорт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Родная страна и страна (страны) изучаемого языка. </w:t>
            </w:r>
            <w:proofErr w:type="gramStart"/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географическое положение, столица,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C3B5E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u w:val="single"/>
                <w:shd w:val="clear" w:color="auto" w:fill="FFFFFF"/>
              </w:rPr>
              <w:t>http://www.kinderbuchforum.de</w:t>
            </w:r>
          </w:p>
        </w:tc>
      </w:tr>
      <w:tr w:rsidR="008B6779" w:rsidRPr="008B6779" w:rsidTr="006E532B">
        <w:trPr>
          <w:tblCellSpacing w:w="15" w:type="dxa"/>
        </w:trPr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98" w:type="dxa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(страны) изучаемого языка: писатели, поэты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hideMark/>
          </w:tcPr>
          <w:p w:rsidR="008B6779" w:rsidRPr="008B6779" w:rsidRDefault="008C3B5E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http://www.klickdeutsch.com.br</w:t>
            </w:r>
          </w:p>
        </w:tc>
      </w:tr>
      <w:tr w:rsidR="008B6779" w:rsidRPr="008B6779" w:rsidTr="006E532B">
        <w:trPr>
          <w:tblCellSpacing w:w="15" w:type="dxa"/>
        </w:trPr>
        <w:tc>
          <w:tcPr>
            <w:tcW w:w="10457" w:type="dxa"/>
            <w:gridSpan w:val="6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779" w:rsidRPr="008B6779" w:rsidTr="006E532B">
        <w:trPr>
          <w:trHeight w:val="345"/>
          <w:tblCellSpacing w:w="15" w:type="dxa"/>
        </w:trPr>
        <w:tc>
          <w:tcPr>
            <w:tcW w:w="3651" w:type="dxa"/>
            <w:gridSpan w:val="2"/>
            <w:hideMark/>
          </w:tcPr>
          <w:p w:rsidR="008B6779" w:rsidRPr="008B6779" w:rsidRDefault="008B6779" w:rsidP="008B6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B6779" w:rsidRPr="008B6779" w:rsidRDefault="008B6779" w:rsidP="008B6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20" w:type="dxa"/>
            <w:hideMark/>
          </w:tcPr>
          <w:p w:rsidR="008B6779" w:rsidRPr="008B6779" w:rsidRDefault="008B6779" w:rsidP="008B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6779" w:rsidRP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Default="008B6779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E532B" w:rsidRDefault="006E532B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E532B" w:rsidRDefault="006E532B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E532B" w:rsidRDefault="006E532B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E532B" w:rsidRDefault="006E532B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9B0DEB" w:rsidRDefault="008C3B5E" w:rsidP="009B0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C3B5E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br/>
      </w:r>
      <w:r w:rsidRPr="009B0DE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ПОУРОЧНОЕ ПЛАНИРОВАНИЕ</w:t>
      </w:r>
    </w:p>
    <w:p w:rsidR="008C3B5E" w:rsidRPr="009B0DEB" w:rsidRDefault="008C3B5E" w:rsidP="009B0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B0DE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5 КЛАСС</w:t>
      </w:r>
    </w:p>
    <w:tbl>
      <w:tblPr>
        <w:tblW w:w="10091" w:type="dxa"/>
        <w:tblCellSpacing w:w="15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3470"/>
        <w:gridCol w:w="651"/>
        <w:gridCol w:w="1211"/>
        <w:gridCol w:w="708"/>
        <w:gridCol w:w="1072"/>
        <w:gridCol w:w="2429"/>
        <w:gridCol w:w="50"/>
      </w:tblGrid>
      <w:tr w:rsidR="008C3B5E" w:rsidRPr="009B0DEB" w:rsidTr="006E532B">
        <w:trPr>
          <w:gridAfter w:val="1"/>
          <w:wAfter w:w="5" w:type="dxa"/>
          <w:tblHeader/>
          <w:tblCellSpacing w:w="15" w:type="dxa"/>
        </w:trPr>
        <w:tc>
          <w:tcPr>
            <w:tcW w:w="455" w:type="dxa"/>
            <w:vMerge w:val="restart"/>
            <w:hideMark/>
          </w:tcPr>
          <w:p w:rsidR="008C3B5E" w:rsidRPr="009B0DEB" w:rsidRDefault="008C3B5E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40" w:type="dxa"/>
            <w:vMerge w:val="restart"/>
            <w:hideMark/>
          </w:tcPr>
          <w:p w:rsidR="008C3B5E" w:rsidRPr="009B0DEB" w:rsidRDefault="008C3B5E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540" w:type="dxa"/>
            <w:gridSpan w:val="3"/>
            <w:hideMark/>
          </w:tcPr>
          <w:p w:rsidR="008C3B5E" w:rsidRPr="009B0DEB" w:rsidRDefault="008C3B5E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042" w:type="dxa"/>
            <w:vMerge w:val="restart"/>
            <w:hideMark/>
          </w:tcPr>
          <w:p w:rsidR="008C3B5E" w:rsidRPr="009B0DEB" w:rsidRDefault="008C3B5E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изучения</w:t>
            </w:r>
          </w:p>
        </w:tc>
        <w:tc>
          <w:tcPr>
            <w:tcW w:w="2399" w:type="dxa"/>
            <w:vMerge w:val="restart"/>
            <w:hideMark/>
          </w:tcPr>
          <w:p w:rsidR="008C3B5E" w:rsidRPr="009B0DEB" w:rsidRDefault="008C3B5E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цифровые образовательные ресурсы</w:t>
            </w:r>
          </w:p>
        </w:tc>
      </w:tr>
      <w:tr w:rsidR="008C3B5E" w:rsidRPr="009B0DEB" w:rsidTr="006E532B">
        <w:trPr>
          <w:gridAfter w:val="1"/>
          <w:wAfter w:w="5" w:type="dxa"/>
          <w:tblHeader/>
          <w:tblCellSpacing w:w="15" w:type="dxa"/>
        </w:trPr>
        <w:tc>
          <w:tcPr>
            <w:tcW w:w="455" w:type="dxa"/>
            <w:vMerge/>
            <w:vAlign w:val="center"/>
            <w:hideMark/>
          </w:tcPr>
          <w:p w:rsidR="008C3B5E" w:rsidRPr="009B0DEB" w:rsidRDefault="008C3B5E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0" w:type="dxa"/>
            <w:vMerge/>
            <w:vAlign w:val="center"/>
            <w:hideMark/>
          </w:tcPr>
          <w:p w:rsidR="008C3B5E" w:rsidRPr="009B0DEB" w:rsidRDefault="008C3B5E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dxa"/>
            <w:hideMark/>
          </w:tcPr>
          <w:p w:rsidR="008C3B5E" w:rsidRPr="009B0DEB" w:rsidRDefault="008C3B5E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81" w:type="dxa"/>
            <w:hideMark/>
          </w:tcPr>
          <w:p w:rsidR="008C3B5E" w:rsidRPr="009B0DEB" w:rsidRDefault="008C3B5E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678" w:type="dxa"/>
            <w:hideMark/>
          </w:tcPr>
          <w:p w:rsidR="008C3B5E" w:rsidRPr="009B0DEB" w:rsidRDefault="008C3B5E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042" w:type="dxa"/>
            <w:vMerge/>
            <w:hideMark/>
          </w:tcPr>
          <w:p w:rsidR="008C3B5E" w:rsidRPr="009B0DEB" w:rsidRDefault="008C3B5E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vMerge/>
            <w:hideMark/>
          </w:tcPr>
          <w:p w:rsidR="008C3B5E" w:rsidRPr="009B0DEB" w:rsidRDefault="008C3B5E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 (члены семьи,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писание внешности и характера)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6" w:history="1">
              <w:r w:rsidR="00125E53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Моя семья. Мои друзья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(знакомство с новыми друзьями)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Моя семья. Мои друзья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(мои новые друзья, какие они?)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8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семья.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 друзья (совместные занятия)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Моя семья.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друзья (в гостях у друзей)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10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праздники.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Новый год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 (летние каник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2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друзья (карманные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деньги)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lastRenderedPageBreak/>
                <w:t>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друзья (в зоопарке и в цирке)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4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характер человека (описание)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1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моих друз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 и одноклассников (описание)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6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лите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ратурного персонажа (описание)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Внешность и характер моего учителя / моя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учительница (описание)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18" w:history="1">
              <w:r w:rsidR="00125E53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семья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Внешность. Обобщение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1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и характер.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20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(мои хобби)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2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моих друзей и одноклассников)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22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и увлечения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(хобби современного подростка)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2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 книги мне нравится читать)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24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и увлечения (какие книги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читают мои друзья)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2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увлечение (поход в кино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друзьями и одноклассниками)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26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 занятия спортом)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2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увлечения. Обобщение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28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увлечения.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2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40" w:type="dxa"/>
            <w:hideMark/>
          </w:tcPr>
          <w:p w:rsidR="00125E53" w:rsidRPr="009B0DEB" w:rsidRDefault="00125E53" w:rsidP="009B0D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жизни: Мой распорядок дня (будний день)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30" w:history="1">
              <w:r w:rsidR="00125E53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Здоровый образ жизни: Мой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распорядок дня (выходной день)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3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 (распорядок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 моего друга / моей подруги)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32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жизни: Здоро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 питание (что я ем)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3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жизни: Здоровое питание (д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здорового питания в школе)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34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Здоровый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жизни. Обобщение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3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 жизни.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36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продукты 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(названия магазинов)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3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продукты 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(поход за покупками с семьей)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38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продукты питания (похо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 за покупками самостоятельно)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3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продукты питания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за покупками с друзьями)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40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проду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кты питания. Обобщение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4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прод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укты питания.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42" w:history="1">
              <w:r w:rsidR="00125E53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(моя школа)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4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(мои одноклассники)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44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(школьные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принадлежности)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4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(время, проведён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 после школы)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46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(выбор профессии)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4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(школьный кружок)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48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(школьный праздник)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4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[[Школа.</w:t>
            </w:r>
            <w:proofErr w:type="gramEnd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теме]]</w:t>
            </w:r>
            <w:proofErr w:type="gramEnd"/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50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5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в разное время года (м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 каникулы)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52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в разное вре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 года (каникулы моих друзей)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5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в разное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года (каникулы на море)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54" w:history="1">
              <w:r w:rsidR="00125E53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в различное время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(каникулы в деревне, на даче)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5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в разное время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 (мои занятия в каникулы)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56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в разное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года. Обобщение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5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в разно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время года.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58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в моем городе/ селе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5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моем городе (охрана природы)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60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lastRenderedPageBreak/>
                <w:t>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в моем городе (что можно сделать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природы в моем городе/селе)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6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в моем городе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62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Природа.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машние животные (перечисление)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6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Природа. Домашние животные (характери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стика)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64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ивотные дома)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6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Погода (в моем городе/ селе)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66" w:history="1">
              <w:r w:rsidR="00125E53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Погода (в разное время года)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6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ода. Погода. Обобщение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68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рода. Погода.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6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ело) (строения в городе/ селе)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70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дной город (село) (виды домов)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7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(село) (мой дом)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72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город (село) (моя комната)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7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город (село) (профессии)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74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город (описание)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7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(здания в городе)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76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440" w:type="dxa"/>
            <w:hideMark/>
          </w:tcPr>
          <w:p w:rsidR="00125E53" w:rsidRPr="009B0DEB" w:rsidRDefault="00125E53" w:rsidP="009B0D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Родное село (описание)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7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(ориентация в городе/ селе)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78" w:history="1">
              <w:r w:rsidR="00125E53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(село)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(правила поведения на дороге)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7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ело) (достопримечательности)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80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город (село) (центр города)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8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(интересные места в городе)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82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город (село) (куда в город?)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8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ород (село)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траспорт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город)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84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(село) (города в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оссии и Германии)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8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(село) (что я 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 сделать для своего города?)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86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(село) (город моей мечты)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8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город (село)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88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город (село).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8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(село).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90" w:history="1">
              <w:r w:rsidR="00125E53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изучаемого языка (</w:t>
            </w:r>
            <w:proofErr w:type="spellStart"/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толицы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достопримечательности)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9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440" w:type="dxa"/>
            <w:hideMark/>
          </w:tcPr>
          <w:p w:rsidR="00125E53" w:rsidRPr="009B0DEB" w:rsidRDefault="00125E53" w:rsidP="009B0D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изучаемого языка</w:t>
            </w:r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раздники родной страны)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92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изучаемого языка (праз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дники страны изучаемого языка)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9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изучаемого языка (напис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 поздравительных открыток)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94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изучаемого языка (мой любимый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раздник)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9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Родная страна и страна изучаемого языка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(любимый праздник моих друзей</w:t>
            </w:r>
            <w:proofErr w:type="gramEnd"/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96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изучаемого яз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ыка (сказки, рассказы)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97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93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изучаемого языка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98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[Родная страна и страна изучаемо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языка (рассказываем сказку)</w:t>
            </w:r>
            <w:proofErr w:type="gramEnd"/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99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изуча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емого языка. Обобщение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00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изуч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аемого языка.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01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траны изучаемого языка (поэты)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02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изучаемого языка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исатели)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656E1" w:rsidRDefault="00EA4950" w:rsidP="00B24131">
            <w:pPr>
              <w:rPr>
                <w:rFonts w:ascii="Times New Roman" w:hAnsi="Times New Roman" w:cs="Times New Roman"/>
              </w:rPr>
            </w:pPr>
            <w:hyperlink r:id="rId103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изучае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мого языка (народный фольклор)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04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аны изучаемого языка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чёные)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E53992" w:rsidRDefault="00EA4950" w:rsidP="00B24131">
            <w:hyperlink r:id="rId105" w:history="1"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125E5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125E5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125E53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125E53" w:rsidRPr="002A3B31" w:rsidRDefault="00125E53" w:rsidP="00B24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изуча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емого языка. Обобщение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455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102</w:t>
            </w:r>
          </w:p>
        </w:tc>
        <w:tc>
          <w:tcPr>
            <w:tcW w:w="3440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изуч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аемого языка. Контроль по теме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9" w:type="dxa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gridAfter w:val="1"/>
          <w:wAfter w:w="5" w:type="dxa"/>
          <w:tblCellSpacing w:w="15" w:type="dxa"/>
        </w:trPr>
        <w:tc>
          <w:tcPr>
            <w:tcW w:w="9996" w:type="dxa"/>
            <w:gridSpan w:val="7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E53" w:rsidRPr="009B0DEB" w:rsidTr="006E532B">
        <w:trPr>
          <w:tblCellSpacing w:w="15" w:type="dxa"/>
        </w:trPr>
        <w:tc>
          <w:tcPr>
            <w:tcW w:w="3925" w:type="dxa"/>
            <w:gridSpan w:val="2"/>
            <w:hideMark/>
          </w:tcPr>
          <w:p w:rsidR="00125E53" w:rsidRPr="009B0DEB" w:rsidRDefault="00125E53" w:rsidP="008C3B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621" w:type="dxa"/>
            <w:hideMark/>
          </w:tcPr>
          <w:p w:rsidR="00125E53" w:rsidRPr="009B0DEB" w:rsidRDefault="00125E53" w:rsidP="008C3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D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181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gridSpan w:val="2"/>
            <w:hideMark/>
          </w:tcPr>
          <w:p w:rsidR="00125E53" w:rsidRPr="009B0DEB" w:rsidRDefault="00125E53" w:rsidP="008C3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532B" w:rsidRDefault="006E532B" w:rsidP="009B0DEB">
      <w:pPr>
        <w:pStyle w:val="a3"/>
        <w:spacing w:before="0" w:beforeAutospacing="0" w:after="0" w:afterAutospacing="0"/>
        <w:rPr>
          <w:rStyle w:val="a6"/>
          <w:color w:val="333333"/>
          <w:sz w:val="28"/>
          <w:szCs w:val="28"/>
        </w:rPr>
      </w:pPr>
    </w:p>
    <w:p w:rsidR="006E532B" w:rsidRDefault="006E532B" w:rsidP="009B0DEB">
      <w:pPr>
        <w:pStyle w:val="a3"/>
        <w:spacing w:before="0" w:beforeAutospacing="0" w:after="0" w:afterAutospacing="0"/>
        <w:rPr>
          <w:rStyle w:val="a6"/>
          <w:color w:val="333333"/>
          <w:sz w:val="28"/>
          <w:szCs w:val="28"/>
        </w:rPr>
      </w:pPr>
    </w:p>
    <w:p w:rsidR="006E532B" w:rsidRDefault="006E532B" w:rsidP="009B0DEB">
      <w:pPr>
        <w:pStyle w:val="a3"/>
        <w:spacing w:before="0" w:beforeAutospacing="0" w:after="0" w:afterAutospacing="0"/>
        <w:rPr>
          <w:rStyle w:val="a6"/>
          <w:color w:val="333333"/>
          <w:sz w:val="28"/>
          <w:szCs w:val="28"/>
        </w:rPr>
      </w:pPr>
    </w:p>
    <w:p w:rsidR="006E532B" w:rsidRDefault="006E532B" w:rsidP="009B0DEB">
      <w:pPr>
        <w:pStyle w:val="a3"/>
        <w:spacing w:before="0" w:beforeAutospacing="0" w:after="0" w:afterAutospacing="0"/>
        <w:rPr>
          <w:rStyle w:val="a6"/>
          <w:color w:val="333333"/>
          <w:sz w:val="28"/>
          <w:szCs w:val="28"/>
        </w:rPr>
      </w:pPr>
    </w:p>
    <w:p w:rsidR="009B0DEB" w:rsidRPr="006E532B" w:rsidRDefault="006E532B" w:rsidP="009B0DEB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E532B">
        <w:rPr>
          <w:rStyle w:val="a6"/>
          <w:color w:val="333333"/>
          <w:sz w:val="28"/>
          <w:szCs w:val="28"/>
        </w:rPr>
        <w:t>У</w:t>
      </w:r>
      <w:r w:rsidR="009B0DEB" w:rsidRPr="006E532B">
        <w:rPr>
          <w:rStyle w:val="a6"/>
          <w:color w:val="333333"/>
          <w:sz w:val="28"/>
          <w:szCs w:val="28"/>
        </w:rPr>
        <w:t>ЧЕБНО-МЕТОДИЧЕСКОЕ ОБЕСПЕЧЕНИЕ ОБРАЗОВАТЕЛЬНОГО ПРОЦЕССА</w:t>
      </w:r>
    </w:p>
    <w:p w:rsidR="009B0DEB" w:rsidRPr="006E532B" w:rsidRDefault="009B0DEB" w:rsidP="009B0DEB">
      <w:pPr>
        <w:pStyle w:val="a3"/>
        <w:spacing w:before="0" w:beforeAutospacing="0" w:after="0" w:afterAutospacing="0" w:line="480" w:lineRule="auto"/>
        <w:rPr>
          <w:color w:val="333333"/>
          <w:sz w:val="28"/>
          <w:szCs w:val="28"/>
        </w:rPr>
      </w:pPr>
      <w:r w:rsidRPr="006E532B">
        <w:rPr>
          <w:rStyle w:val="a6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9B0DEB" w:rsidRPr="006E532B" w:rsidRDefault="009B0DEB" w:rsidP="009B0DEB">
      <w:pPr>
        <w:pStyle w:val="a3"/>
        <w:spacing w:before="0" w:beforeAutospacing="0" w:after="0" w:afterAutospacing="0" w:line="480" w:lineRule="auto"/>
        <w:rPr>
          <w:color w:val="333333"/>
          <w:sz w:val="28"/>
          <w:szCs w:val="28"/>
        </w:rPr>
      </w:pPr>
      <w:r w:rsidRPr="006E532B">
        <w:rPr>
          <w:color w:val="333333"/>
          <w:sz w:val="28"/>
          <w:szCs w:val="28"/>
        </w:rPr>
        <w:t>​</w:t>
      </w:r>
      <w:r w:rsidRPr="006E532B">
        <w:rPr>
          <w:rStyle w:val="placeholder-mask"/>
          <w:color w:val="333333"/>
          <w:sz w:val="28"/>
          <w:szCs w:val="28"/>
        </w:rPr>
        <w:t>‌</w:t>
      </w:r>
      <w:r w:rsidR="006E532B" w:rsidRPr="006E532B">
        <w:rPr>
          <w:caps/>
          <w:color w:val="000000"/>
          <w:sz w:val="28"/>
          <w:szCs w:val="28"/>
          <w:shd w:val="clear" w:color="auto" w:fill="FFFFFF"/>
        </w:rPr>
        <w:t xml:space="preserve"> </w:t>
      </w:r>
      <w:r w:rsidR="006E532B" w:rsidRPr="006E532B">
        <w:rPr>
          <w:rStyle w:val="a6"/>
          <w:caps/>
          <w:color w:val="000000"/>
          <w:sz w:val="28"/>
          <w:szCs w:val="28"/>
          <w:shd w:val="clear" w:color="auto" w:fill="FFFFFF"/>
        </w:rPr>
        <w:t>МЕТОДИЧЕСКИЕ МАТЕРИАЛЫ ДЛЯ УЧИТЕЛЯ</w:t>
      </w:r>
    </w:p>
    <w:p w:rsidR="008C3B5E" w:rsidRPr="009B0DEB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6E532B" w:rsidRDefault="006E532B" w:rsidP="006E53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E532B">
        <w:rPr>
          <w:rStyle w:val="a6"/>
          <w:rFonts w:ascii="Times New Roman" w:hAnsi="Times New Roman" w:cs="Times New Roman"/>
          <w:caps/>
          <w:color w:val="000000"/>
          <w:sz w:val="28"/>
          <w:szCs w:val="28"/>
          <w:shd w:val="clear" w:color="auto" w:fill="FFFFFF"/>
        </w:rPr>
        <w:t>ЦИФРОВЫЕ ОБРАЗОВАТЕЛЬНЫЕ РЕСУРСЫ И РЕСУРСЫ СЕТИ ИНТЕРНЕТ</w:t>
      </w:r>
    </w:p>
    <w:p w:rsidR="008C3B5E" w:rsidRPr="006E532B" w:rsidRDefault="008C3B5E" w:rsidP="006E53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C3B5E" w:rsidRDefault="008C3B5E" w:rsidP="00167E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vvww.grenzenlos-life.de</w:t>
      </w:r>
      <w:proofErr w:type="spellEnd"/>
      <w:r w:rsidRPr="008C3B5E">
        <w:rPr>
          <w:color w:val="000000"/>
          <w:sz w:val="28"/>
          <w:szCs w:val="28"/>
        </w:rPr>
        <w:t> - сайт. Можно заказать бесплатную программу;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http://adwentskalender.deutschlern.net</w:t>
      </w:r>
      <w:r w:rsidRPr="008C3B5E">
        <w:rPr>
          <w:color w:val="000000"/>
          <w:sz w:val="28"/>
          <w:szCs w:val="28"/>
        </w:rPr>
        <w:t>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http://www.schulweb.de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www.zzzebra.de</w:t>
      </w:r>
      <w:proofErr w:type="spellEnd"/>
      <w:r w:rsidRPr="008C3B5E">
        <w:rPr>
          <w:color w:val="000000"/>
          <w:sz w:val="28"/>
          <w:szCs w:val="28"/>
        </w:rPr>
        <w:t> -школьные праздники;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www.blinde-kuh.de</w:t>
      </w:r>
      <w:proofErr w:type="spellEnd"/>
      <w:r w:rsidRPr="008C3B5E">
        <w:rPr>
          <w:color w:val="000000"/>
          <w:sz w:val="28"/>
          <w:szCs w:val="28"/>
        </w:rPr>
        <w:t> - возможность реального общения;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http://www.bavaria97.de</w:t>
      </w:r>
      <w:proofErr w:type="gramStart"/>
      <w:r w:rsidRPr="008C3B5E">
        <w:rPr>
          <w:color w:val="000000"/>
          <w:sz w:val="28"/>
          <w:szCs w:val="28"/>
        </w:rPr>
        <w:t> :</w:t>
      </w:r>
      <w:proofErr w:type="gramEnd"/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www.rossipotti.de</w:t>
      </w:r>
      <w:proofErr w:type="spellEnd"/>
      <w:r w:rsidRPr="008C3B5E">
        <w:rPr>
          <w:color w:val="000000"/>
          <w:sz w:val="28"/>
          <w:szCs w:val="28"/>
        </w:rPr>
        <w:t> - друзья по переписке; </w:t>
      </w:r>
      <w:proofErr w:type="spellStart"/>
      <w:r w:rsidRPr="008C3B5E">
        <w:rPr>
          <w:color w:val="000000"/>
          <w:sz w:val="28"/>
          <w:szCs w:val="28"/>
          <w:u w:val="single"/>
        </w:rPr>
        <w:t>www.hinisausland.de</w:t>
      </w:r>
      <w:proofErr w:type="spellEnd"/>
      <w:r w:rsidRPr="008C3B5E">
        <w:rPr>
          <w:color w:val="000000"/>
          <w:sz w:val="28"/>
          <w:szCs w:val="28"/>
        </w:rPr>
        <w:t> -комиксы;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www.jolinchen.de</w:t>
      </w:r>
      <w:proofErr w:type="spellEnd"/>
      <w:r w:rsidRPr="008C3B5E">
        <w:rPr>
          <w:color w:val="000000"/>
          <w:sz w:val="28"/>
          <w:szCs w:val="28"/>
        </w:rPr>
        <w:t> -;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http://www.kinderbuchforum.de</w:t>
      </w:r>
      <w:r w:rsidRPr="008C3B5E">
        <w:rPr>
          <w:color w:val="000000"/>
          <w:sz w:val="28"/>
          <w:szCs w:val="28"/>
        </w:rPr>
        <w:t> - викторины, задания;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</w:rPr>
        <w:t>www</w:t>
      </w:r>
      <w:proofErr w:type="spellEnd"/>
      <w:r w:rsidRPr="008C3B5E">
        <w:rPr>
          <w:color w:val="000000"/>
          <w:sz w:val="28"/>
          <w:szCs w:val="28"/>
        </w:rPr>
        <w:t>./</w:t>
      </w:r>
      <w:proofErr w:type="spellStart"/>
      <w:r w:rsidRPr="008C3B5E">
        <w:rPr>
          <w:color w:val="000000"/>
          <w:sz w:val="28"/>
          <w:szCs w:val="28"/>
        </w:rPr>
        <w:t>gs-katzenelnbogen.bildung-rp.de</w:t>
      </w:r>
      <w:proofErr w:type="spellEnd"/>
      <w:proofErr w:type="gramStart"/>
      <w:r w:rsidRPr="008C3B5E">
        <w:rPr>
          <w:color w:val="000000"/>
          <w:sz w:val="28"/>
          <w:szCs w:val="28"/>
        </w:rPr>
        <w:t xml:space="preserve"> ;</w:t>
      </w:r>
      <w:proofErr w:type="gramEnd"/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</w:rPr>
        <w:t>http://www.deutsch-lernen.com - грамматические задания и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</w:rPr>
        <w:lastRenderedPageBreak/>
        <w:t>упражнения;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http://www.bawaria97.net/kids/quatschl.htm</w:t>
      </w:r>
      <w:r w:rsidRPr="008C3B5E">
        <w:rPr>
          <w:color w:val="000000"/>
          <w:sz w:val="28"/>
          <w:szCs w:val="28"/>
        </w:rPr>
        <w:t> - переписка, анкеты;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www.wasistwas.de</w:t>
      </w:r>
      <w:proofErr w:type="spellEnd"/>
      <w:r w:rsidRPr="008C3B5E">
        <w:rPr>
          <w:color w:val="000000"/>
          <w:sz w:val="28"/>
          <w:szCs w:val="28"/>
        </w:rPr>
        <w:t> - страноведение;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http://www.users.skunet.be/bd/pe/de</w:t>
      </w:r>
      <w:proofErr w:type="gramStart"/>
      <w:r w:rsidRPr="008C3B5E">
        <w:rPr>
          <w:color w:val="000000"/>
          <w:sz w:val="28"/>
          <w:szCs w:val="28"/>
          <w:u w:val="single"/>
        </w:rPr>
        <w:t> </w:t>
      </w:r>
      <w:r w:rsidRPr="008C3B5E">
        <w:rPr>
          <w:color w:val="000000"/>
          <w:sz w:val="28"/>
          <w:szCs w:val="28"/>
        </w:rPr>
        <w:t>;</w:t>
      </w:r>
      <w:proofErr w:type="gramEnd"/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www.eurosehool.net</w:t>
      </w:r>
      <w:r w:rsidRPr="008C3B5E">
        <w:rPr>
          <w:color w:val="000000"/>
          <w:sz w:val="28"/>
          <w:szCs w:val="28"/>
        </w:rPr>
        <w:t> - игры, задания; </w:t>
      </w:r>
      <w:r w:rsidRPr="008C3B5E">
        <w:rPr>
          <w:color w:val="000000"/>
          <w:sz w:val="28"/>
          <w:szCs w:val="28"/>
          <w:u w:val="single"/>
        </w:rPr>
        <w:t>http://grundschule.nibis.de</w:t>
      </w:r>
      <w:proofErr w:type="gramStart"/>
      <w:r w:rsidRPr="008C3B5E">
        <w:rPr>
          <w:color w:val="000000"/>
          <w:sz w:val="28"/>
          <w:szCs w:val="28"/>
        </w:rPr>
        <w:t> ;</w:t>
      </w:r>
      <w:proofErr w:type="gramEnd"/>
      <w:r w:rsidRPr="008C3B5E">
        <w:rPr>
          <w:color w:val="000000"/>
          <w:sz w:val="28"/>
          <w:szCs w:val="28"/>
        </w:rPr>
        <w:t> </w:t>
      </w:r>
      <w:r w:rsidRPr="008C3B5E">
        <w:rPr>
          <w:color w:val="000000"/>
          <w:sz w:val="28"/>
          <w:szCs w:val="28"/>
          <w:u w:val="single"/>
        </w:rPr>
        <w:t>http://www.blindekuh.de/suchkurs</w:t>
      </w:r>
      <w:r w:rsidRPr="008C3B5E">
        <w:rPr>
          <w:color w:val="000000"/>
          <w:sz w:val="28"/>
          <w:szCs w:val="28"/>
        </w:rPr>
        <w:t> ; </w:t>
      </w:r>
      <w:r w:rsidRPr="008C3B5E">
        <w:rPr>
          <w:color w:val="000000"/>
          <w:sz w:val="28"/>
          <w:szCs w:val="28"/>
          <w:u w:val="single"/>
        </w:rPr>
        <w:t>http://www.kindernetz.de</w:t>
      </w:r>
      <w:r w:rsidRPr="008C3B5E">
        <w:rPr>
          <w:color w:val="000000"/>
          <w:sz w:val="28"/>
          <w:szCs w:val="28"/>
        </w:rPr>
        <w:t> - стихи, игры; </w:t>
      </w:r>
      <w:r w:rsidRPr="008C3B5E">
        <w:rPr>
          <w:color w:val="000000"/>
          <w:sz w:val="28"/>
          <w:szCs w:val="28"/>
          <w:u w:val="single"/>
        </w:rPr>
        <w:t>http://www.kisweb.de</w:t>
      </w:r>
      <w:r w:rsidRPr="008C3B5E">
        <w:rPr>
          <w:color w:val="000000"/>
          <w:sz w:val="28"/>
          <w:szCs w:val="28"/>
        </w:rPr>
        <w:t> - Рождественские игры: </w:t>
      </w:r>
      <w:r w:rsidRPr="008C3B5E">
        <w:rPr>
          <w:color w:val="000000"/>
          <w:sz w:val="28"/>
          <w:szCs w:val="28"/>
          <w:u w:val="single"/>
        </w:rPr>
        <w:t>http://www.kindersache.de</w:t>
      </w:r>
      <w:r w:rsidRPr="008C3B5E">
        <w:rPr>
          <w:color w:val="000000"/>
          <w:sz w:val="28"/>
          <w:szCs w:val="28"/>
        </w:rPr>
        <w:t> - газета;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http://www.kitzingen.de</w:t>
      </w:r>
      <w:proofErr w:type="gramStart"/>
      <w:r w:rsidRPr="008C3B5E">
        <w:rPr>
          <w:color w:val="000000"/>
          <w:sz w:val="28"/>
          <w:szCs w:val="28"/>
        </w:rPr>
        <w:t> ;</w:t>
      </w:r>
      <w:proofErr w:type="gramEnd"/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http://schule-bw.de</w:t>
      </w:r>
      <w:r w:rsidRPr="008C3B5E">
        <w:rPr>
          <w:color w:val="000000"/>
          <w:sz w:val="28"/>
          <w:szCs w:val="28"/>
        </w:rPr>
        <w:t> - собрание картин;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http://www.grundschule-online.de-</w:t>
      </w:r>
      <w:r w:rsidRPr="008C3B5E">
        <w:rPr>
          <w:color w:val="000000"/>
          <w:sz w:val="28"/>
          <w:szCs w:val="28"/>
        </w:rPr>
        <w:t xml:space="preserve"> информация о жизни </w:t>
      </w:r>
      <w:proofErr w:type="gramStart"/>
      <w:r w:rsidRPr="008C3B5E">
        <w:rPr>
          <w:color w:val="000000"/>
          <w:sz w:val="28"/>
          <w:szCs w:val="28"/>
        </w:rPr>
        <w:t>в</w:t>
      </w:r>
      <w:proofErr w:type="gramEnd"/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</w:rPr>
        <w:t xml:space="preserve">европейских </w:t>
      </w:r>
      <w:proofErr w:type="gramStart"/>
      <w:r w:rsidRPr="008C3B5E">
        <w:rPr>
          <w:color w:val="000000"/>
          <w:sz w:val="28"/>
          <w:szCs w:val="28"/>
        </w:rPr>
        <w:t>странах</w:t>
      </w:r>
      <w:proofErr w:type="gramEnd"/>
      <w:r w:rsidRPr="008C3B5E">
        <w:rPr>
          <w:color w:val="000000"/>
          <w:sz w:val="28"/>
          <w:szCs w:val="28"/>
        </w:rPr>
        <w:t>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http://www.learnline.de-</w:t>
      </w:r>
      <w:r w:rsidRPr="008C3B5E">
        <w:rPr>
          <w:color w:val="000000"/>
          <w:sz w:val="28"/>
          <w:szCs w:val="28"/>
        </w:rPr>
        <w:t> встречи в восточной Европе;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www.ostereiermuseum.de</w:t>
      </w:r>
      <w:proofErr w:type="spellEnd"/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www.ostereierkunst.com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http://grundschule.bildung.hessen.de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www.-seitenfiirlehrer</w:t>
      </w:r>
      <w:proofErr w:type="spellEnd"/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http://de.wikipedia.org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http://school-collection.edu.ru/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6"/>
          <w:color w:val="000000"/>
          <w:sz w:val="28"/>
          <w:szCs w:val="28"/>
        </w:rPr>
        <w:t>Единая коллекция цифровых образовательных ресурсов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http://pedsovet.org/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6"/>
          <w:color w:val="000000"/>
          <w:sz w:val="28"/>
          <w:szCs w:val="28"/>
        </w:rPr>
        <w:t>Педсовет.org.</w:t>
      </w:r>
      <w:r w:rsidRPr="008C3B5E">
        <w:rPr>
          <w:color w:val="000000"/>
          <w:sz w:val="28"/>
          <w:szCs w:val="28"/>
        </w:rPr>
        <w:t> Живое пространство образования. Интернет-ресурс содержит теоретические и практические материалы для проведения уроков, внеклассных мероприятий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http://www.uroki.net/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6"/>
          <w:color w:val="000000"/>
          <w:sz w:val="28"/>
          <w:szCs w:val="28"/>
        </w:rPr>
        <w:t>UROKI.NET.</w:t>
      </w:r>
      <w:r w:rsidRPr="008C3B5E">
        <w:rPr>
          <w:color w:val="000000"/>
          <w:sz w:val="28"/>
          <w:szCs w:val="28"/>
        </w:rPr>
        <w:t> На страницах этого сайта Вы найдете поурочное и тематическое планирование, открытые уроки, сценарии школьных праздников классные часы, методические разработки, конспекты уроков, лабораторные, контрольные работы и множество других материалов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http://festival.1september.ru/subjects/10/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6"/>
          <w:color w:val="000000"/>
          <w:sz w:val="28"/>
          <w:szCs w:val="28"/>
        </w:rPr>
        <w:t>Фестиваль педагогических идей "Открытый урок".</w:t>
      </w:r>
      <w:r w:rsidRPr="008C3B5E">
        <w:rPr>
          <w:color w:val="000000"/>
          <w:sz w:val="28"/>
          <w:szCs w:val="28"/>
        </w:rPr>
        <w:t> Разработки уроков по иностранным языкам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http://fcior.edu.ru/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6"/>
          <w:color w:val="000000"/>
          <w:sz w:val="28"/>
          <w:szCs w:val="28"/>
        </w:rPr>
        <w:t>Федеральный центр информационно-образовательных ресурсов.</w:t>
      </w:r>
      <w:r w:rsidRPr="008C3B5E">
        <w:rPr>
          <w:color w:val="000000"/>
          <w:sz w:val="28"/>
          <w:szCs w:val="28"/>
        </w:rPr>
        <w:t> На портале размещены образовательные ресурсы по предметам. Имеется система поиска и фильтров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http://deu.1september.ru/</w:t>
      </w:r>
      <w:r w:rsidRPr="008C3B5E">
        <w:rPr>
          <w:color w:val="000000"/>
          <w:sz w:val="28"/>
          <w:szCs w:val="28"/>
        </w:rPr>
        <w:t> - электронная версия газеты </w:t>
      </w:r>
      <w:r w:rsidRPr="008C3B5E">
        <w:rPr>
          <w:rStyle w:val="a6"/>
          <w:color w:val="000000"/>
          <w:sz w:val="28"/>
          <w:szCs w:val="28"/>
        </w:rPr>
        <w:t>"Немецкий язык" </w:t>
      </w:r>
      <w:r w:rsidRPr="008C3B5E">
        <w:rPr>
          <w:color w:val="000000"/>
          <w:sz w:val="28"/>
          <w:szCs w:val="28"/>
        </w:rPr>
        <w:t>приложение к "1 сентября"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  <w:lang w:val="en-US"/>
        </w:rPr>
        <w:t>http://www.deutschland.de/</w:t>
      </w:r>
      <w:r w:rsidRPr="008C3B5E">
        <w:rPr>
          <w:color w:val="000000"/>
          <w:sz w:val="28"/>
          <w:szCs w:val="28"/>
          <w:lang w:val="en-US"/>
        </w:rPr>
        <w:t> - </w:t>
      </w:r>
      <w:r w:rsidRPr="008C3B5E">
        <w:rPr>
          <w:rStyle w:val="a6"/>
          <w:color w:val="000000"/>
          <w:sz w:val="28"/>
          <w:szCs w:val="28"/>
          <w:lang w:val="en-US"/>
        </w:rPr>
        <w:t>Das Deutschland-Portal. </w:t>
      </w:r>
      <w:r w:rsidRPr="008C3B5E">
        <w:rPr>
          <w:color w:val="000000"/>
          <w:sz w:val="28"/>
          <w:szCs w:val="28"/>
        </w:rPr>
        <w:t>Официальный сайт Германии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lastRenderedPageBreak/>
        <w:t>http://www.schulen-ans-netz.de/</w:t>
      </w:r>
      <w:r w:rsidRPr="008C3B5E">
        <w:rPr>
          <w:color w:val="000000"/>
          <w:sz w:val="28"/>
          <w:szCs w:val="28"/>
        </w:rPr>
        <w:t> -</w:t>
      </w:r>
      <w:r w:rsidRPr="008C3B5E">
        <w:rPr>
          <w:rStyle w:val="a6"/>
          <w:color w:val="000000"/>
          <w:sz w:val="28"/>
          <w:szCs w:val="28"/>
        </w:rPr>
        <w:t xml:space="preserve"> Schulen-ans-Netz </w:t>
      </w:r>
      <w:proofErr w:type="spellStart"/>
      <w:r w:rsidRPr="008C3B5E">
        <w:rPr>
          <w:rStyle w:val="a6"/>
          <w:color w:val="000000"/>
          <w:sz w:val="28"/>
          <w:szCs w:val="28"/>
        </w:rPr>
        <w:t>e.V</w:t>
      </w:r>
      <w:proofErr w:type="spellEnd"/>
      <w:r w:rsidRPr="008C3B5E">
        <w:rPr>
          <w:rStyle w:val="a6"/>
          <w:color w:val="000000"/>
          <w:sz w:val="28"/>
          <w:szCs w:val="28"/>
        </w:rPr>
        <w:t>. Школьная сеть Германии.</w:t>
      </w:r>
      <w:r w:rsidRPr="008C3B5E">
        <w:rPr>
          <w:color w:val="000000"/>
          <w:sz w:val="28"/>
          <w:szCs w:val="28"/>
        </w:rPr>
        <w:t> Сайт содержит проверенные, качественные образовательные ресурсы, которые могут быть использованы учителями в своей практике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http://www.goethe.de/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6"/>
          <w:color w:val="000000"/>
          <w:sz w:val="28"/>
          <w:szCs w:val="28"/>
        </w:rPr>
        <w:t>Goethe-Institut.</w:t>
      </w:r>
      <w:r w:rsidRPr="008C3B5E">
        <w:rPr>
          <w:color w:val="000000"/>
          <w:sz w:val="28"/>
          <w:szCs w:val="28"/>
        </w:rPr>
        <w:t> Гете-институт в Германии 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http://grammade.ru/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6"/>
          <w:color w:val="000000"/>
          <w:sz w:val="28"/>
          <w:szCs w:val="28"/>
        </w:rPr>
        <w:t xml:space="preserve">Grammatik </w:t>
      </w:r>
      <w:proofErr w:type="spellStart"/>
      <w:r w:rsidRPr="008C3B5E">
        <w:rPr>
          <w:rStyle w:val="a6"/>
          <w:color w:val="000000"/>
          <w:sz w:val="28"/>
          <w:szCs w:val="28"/>
        </w:rPr>
        <w:t>im</w:t>
      </w:r>
      <w:proofErr w:type="spellEnd"/>
      <w:r w:rsidRPr="008C3B5E">
        <w:rPr>
          <w:rStyle w:val="a6"/>
          <w:color w:val="000000"/>
          <w:sz w:val="28"/>
          <w:szCs w:val="28"/>
        </w:rPr>
        <w:t xml:space="preserve"> </w:t>
      </w:r>
      <w:proofErr w:type="spellStart"/>
      <w:r w:rsidRPr="008C3B5E">
        <w:rPr>
          <w:rStyle w:val="a6"/>
          <w:color w:val="000000"/>
          <w:sz w:val="28"/>
          <w:szCs w:val="28"/>
        </w:rPr>
        <w:t>Deutschinterrisht</w:t>
      </w:r>
      <w:proofErr w:type="spellEnd"/>
      <w:r w:rsidRPr="008C3B5E">
        <w:rPr>
          <w:rStyle w:val="a6"/>
          <w:color w:val="000000"/>
          <w:sz w:val="28"/>
          <w:szCs w:val="28"/>
        </w:rPr>
        <w:t>. Немецкая грамматика и упражнения.</w:t>
      </w:r>
      <w:r w:rsidRPr="008C3B5E">
        <w:rPr>
          <w:color w:val="000000"/>
          <w:sz w:val="28"/>
          <w:szCs w:val="28"/>
        </w:rPr>
        <w:t> Сайт содержит упражнения для домашних занятий студентов, изучающих немецкий язык в качестве второго иностранного языка (после английского). Упражнения и соответствующие темы по грамматике сгруппированы в уроки (</w:t>
      </w:r>
      <w:proofErr w:type="spellStart"/>
      <w:r w:rsidRPr="008C3B5E">
        <w:rPr>
          <w:color w:val="000000"/>
          <w:sz w:val="28"/>
          <w:szCs w:val="28"/>
        </w:rPr>
        <w:t>Lektionen</w:t>
      </w:r>
      <w:proofErr w:type="spellEnd"/>
      <w:r w:rsidRPr="008C3B5E">
        <w:rPr>
          <w:color w:val="000000"/>
          <w:sz w:val="28"/>
          <w:szCs w:val="28"/>
        </w:rPr>
        <w:t>) по мере нарастания сложности. Объем лексического материала, использованного в упражнениях, также возрастает постепенно - в каждом последующем уроке добавляется лексика по указанной теме. На сайте имеются: справочник по немецкой грамматике, пословицы, ссылки на ресурсы интернета, связанные с изучением немецкого языка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http://www.deutsch-uni.com.ru/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6"/>
          <w:color w:val="000000"/>
          <w:sz w:val="28"/>
          <w:szCs w:val="28"/>
        </w:rPr>
        <w:t>Немецкий язык играя. </w:t>
      </w:r>
      <w:r w:rsidRPr="008C3B5E">
        <w:rPr>
          <w:color w:val="000000"/>
          <w:sz w:val="28"/>
          <w:szCs w:val="28"/>
        </w:rPr>
        <w:t xml:space="preserve">Методическая копилка учителя немецкого языка... - Планы уроков немецкого языка: </w:t>
      </w:r>
      <w:proofErr w:type="spellStart"/>
      <w:r w:rsidRPr="008C3B5E">
        <w:rPr>
          <w:color w:val="000000"/>
          <w:sz w:val="28"/>
          <w:szCs w:val="28"/>
        </w:rPr>
        <w:t>аудирование</w:t>
      </w:r>
      <w:proofErr w:type="spellEnd"/>
      <w:r w:rsidRPr="008C3B5E">
        <w:rPr>
          <w:color w:val="000000"/>
          <w:sz w:val="28"/>
          <w:szCs w:val="28"/>
        </w:rPr>
        <w:t xml:space="preserve">, диалогическая и монологическая речь... Карта сайта - Реклама на сайте. ( Немецкий язык играя -  Немецкая грамматика  -  </w:t>
      </w:r>
      <w:proofErr w:type="spellStart"/>
      <w:r w:rsidRPr="008C3B5E">
        <w:rPr>
          <w:color w:val="000000"/>
          <w:sz w:val="28"/>
          <w:szCs w:val="28"/>
        </w:rPr>
        <w:t>Онлайн</w:t>
      </w:r>
      <w:proofErr w:type="spellEnd"/>
      <w:r w:rsidRPr="008C3B5E">
        <w:rPr>
          <w:color w:val="000000"/>
          <w:sz w:val="28"/>
          <w:szCs w:val="28"/>
        </w:rPr>
        <w:t xml:space="preserve"> тесты Топики  -  </w:t>
      </w:r>
      <w:proofErr w:type="spellStart"/>
      <w:r w:rsidRPr="008C3B5E">
        <w:rPr>
          <w:color w:val="000000"/>
          <w:sz w:val="28"/>
          <w:szCs w:val="28"/>
        </w:rPr>
        <w:t>Downloads</w:t>
      </w:r>
      <w:proofErr w:type="spellEnd"/>
      <w:r w:rsidRPr="008C3B5E">
        <w:rPr>
          <w:color w:val="000000"/>
          <w:sz w:val="28"/>
          <w:szCs w:val="28"/>
        </w:rPr>
        <w:t xml:space="preserve">  -  Методика Статьи  -  </w:t>
      </w:r>
      <w:proofErr w:type="spellStart"/>
      <w:r w:rsidRPr="008C3B5E">
        <w:rPr>
          <w:color w:val="000000"/>
          <w:sz w:val="28"/>
          <w:szCs w:val="28"/>
        </w:rPr>
        <w:t>Теорграмматика</w:t>
      </w:r>
      <w:proofErr w:type="spellEnd"/>
      <w:r w:rsidRPr="008C3B5E">
        <w:rPr>
          <w:color w:val="000000"/>
          <w:sz w:val="28"/>
          <w:szCs w:val="28"/>
        </w:rPr>
        <w:t xml:space="preserve">  -  </w:t>
      </w:r>
      <w:proofErr w:type="spellStart"/>
      <w:r w:rsidRPr="008C3B5E">
        <w:rPr>
          <w:color w:val="000000"/>
          <w:sz w:val="28"/>
          <w:szCs w:val="28"/>
        </w:rPr>
        <w:t>Schimpfdeutsch</w:t>
      </w:r>
      <w:proofErr w:type="spellEnd"/>
      <w:r w:rsidRPr="008C3B5E">
        <w:rPr>
          <w:color w:val="000000"/>
          <w:sz w:val="28"/>
          <w:szCs w:val="28"/>
        </w:rPr>
        <w:t>)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http://www.young-germany.de/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6"/>
          <w:color w:val="000000"/>
          <w:sz w:val="28"/>
          <w:szCs w:val="28"/>
        </w:rPr>
        <w:t>Young-Germany.</w:t>
      </w:r>
      <w:r w:rsidRPr="008C3B5E">
        <w:rPr>
          <w:color w:val="000000"/>
          <w:sz w:val="28"/>
          <w:szCs w:val="28"/>
        </w:rPr>
        <w:t> </w:t>
      </w:r>
      <w:r w:rsidRPr="008C3B5E">
        <w:rPr>
          <w:color w:val="000000"/>
          <w:sz w:val="28"/>
          <w:szCs w:val="28"/>
          <w:u w:val="single"/>
        </w:rPr>
        <w:t>Сайт на немецком и английском языке. Тексты с разработанными к ним заданиями и ответами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http://www.studygerman.ru/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6"/>
          <w:color w:val="000000"/>
          <w:sz w:val="28"/>
          <w:szCs w:val="28"/>
        </w:rPr>
        <w:t>Study.ru.</w:t>
      </w:r>
      <w:r w:rsidRPr="008C3B5E">
        <w:rPr>
          <w:color w:val="000000"/>
          <w:sz w:val="28"/>
          <w:szCs w:val="28"/>
          <w:u w:val="single"/>
        </w:rPr>
        <w:t xml:space="preserve"> Все для тех, кому нужен немецкий язык. На сайте вы найдете интересную и актуальную информацию по изучению немецкого языка, полезные сведения о системе образования Германии и методиках обучения, о курсах немецкого языка в Москве и других городах России. Здесь вы найдете книги и учебные материалы на немецком языке. К вашим услугам также предоставлены словари и справочники по грамматике немецкого языка. Сайт поможет определить свой уровень знания немецкого с помощью </w:t>
      </w:r>
      <w:proofErr w:type="spellStart"/>
      <w:r w:rsidRPr="008C3B5E">
        <w:rPr>
          <w:color w:val="000000"/>
          <w:sz w:val="28"/>
          <w:szCs w:val="28"/>
          <w:u w:val="single"/>
        </w:rPr>
        <w:t>онлайн</w:t>
      </w:r>
      <w:proofErr w:type="spellEnd"/>
      <w:r w:rsidRPr="008C3B5E">
        <w:rPr>
          <w:color w:val="000000"/>
          <w:sz w:val="28"/>
          <w:szCs w:val="28"/>
          <w:u w:val="single"/>
        </w:rPr>
        <w:t xml:space="preserve"> тестов, а затем позаниматься на авторских курсах изучения немецкого языка </w:t>
      </w:r>
      <w:proofErr w:type="spellStart"/>
      <w:r w:rsidRPr="008C3B5E">
        <w:rPr>
          <w:color w:val="000000"/>
          <w:sz w:val="28"/>
          <w:szCs w:val="28"/>
          <w:u w:val="single"/>
        </w:rPr>
        <w:t>онлайн</w:t>
      </w:r>
      <w:proofErr w:type="spellEnd"/>
      <w:r w:rsidRPr="008C3B5E">
        <w:rPr>
          <w:color w:val="000000"/>
          <w:sz w:val="28"/>
          <w:szCs w:val="28"/>
          <w:u w:val="single"/>
        </w:rPr>
        <w:t xml:space="preserve"> или подобрать репетитора </w:t>
      </w:r>
      <w:proofErr w:type="gramStart"/>
      <w:r w:rsidRPr="008C3B5E">
        <w:rPr>
          <w:color w:val="000000"/>
          <w:sz w:val="28"/>
          <w:szCs w:val="28"/>
          <w:u w:val="single"/>
        </w:rPr>
        <w:t>по</w:t>
      </w:r>
      <w:proofErr w:type="gramEnd"/>
      <w:r w:rsidRPr="008C3B5E">
        <w:rPr>
          <w:color w:val="000000"/>
          <w:sz w:val="28"/>
          <w:szCs w:val="28"/>
          <w:u w:val="single"/>
        </w:rPr>
        <w:t xml:space="preserve"> немецкому для обучения на дому.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http://www.deutschlern.net/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6"/>
          <w:color w:val="000000"/>
          <w:sz w:val="28"/>
          <w:szCs w:val="28"/>
          <w:lang w:val="en-US"/>
        </w:rPr>
        <w:t xml:space="preserve">Deutsch </w:t>
      </w:r>
      <w:proofErr w:type="spellStart"/>
      <w:proofErr w:type="gramStart"/>
      <w:r w:rsidRPr="008C3B5E">
        <w:rPr>
          <w:rStyle w:val="a6"/>
          <w:color w:val="000000"/>
          <w:sz w:val="28"/>
          <w:szCs w:val="28"/>
          <w:lang w:val="en-US"/>
        </w:rPr>
        <w:t>als</w:t>
      </w:r>
      <w:proofErr w:type="spellEnd"/>
      <w:proofErr w:type="gramEnd"/>
      <w:r w:rsidRPr="008C3B5E">
        <w:rPr>
          <w:rStyle w:val="a6"/>
          <w:color w:val="000000"/>
          <w:sz w:val="28"/>
          <w:szCs w:val="28"/>
          <w:lang w:val="en-US"/>
        </w:rPr>
        <w:t xml:space="preserve"> </w:t>
      </w:r>
      <w:proofErr w:type="spellStart"/>
      <w:r w:rsidRPr="008C3B5E">
        <w:rPr>
          <w:rStyle w:val="a6"/>
          <w:color w:val="000000"/>
          <w:sz w:val="28"/>
          <w:szCs w:val="28"/>
          <w:lang w:val="en-US"/>
        </w:rPr>
        <w:t>Fremdsprache</w:t>
      </w:r>
      <w:proofErr w:type="spellEnd"/>
      <w:r w:rsidRPr="008C3B5E">
        <w:rPr>
          <w:rStyle w:val="a6"/>
          <w:color w:val="000000"/>
          <w:sz w:val="28"/>
          <w:szCs w:val="28"/>
          <w:lang w:val="en-US"/>
        </w:rPr>
        <w:t>.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 xml:space="preserve">Изучение </w:t>
      </w:r>
      <w:proofErr w:type="gramStart"/>
      <w:r w:rsidRPr="008C3B5E">
        <w:rPr>
          <w:color w:val="000000"/>
          <w:sz w:val="28"/>
          <w:szCs w:val="28"/>
          <w:u w:val="single"/>
        </w:rPr>
        <w:t>немецкого</w:t>
      </w:r>
      <w:proofErr w:type="gramEnd"/>
      <w:r w:rsidRPr="008C3B5E">
        <w:rPr>
          <w:color w:val="000000"/>
          <w:sz w:val="28"/>
          <w:szCs w:val="28"/>
          <w:u w:val="single"/>
        </w:rPr>
        <w:t xml:space="preserve"> с интерактивными упражнениями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http://www.schubert-verlag.de/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6"/>
          <w:color w:val="000000"/>
          <w:sz w:val="28"/>
          <w:szCs w:val="28"/>
        </w:rPr>
        <w:t>SCHUBERT-verlag.</w:t>
      </w:r>
      <w:r w:rsidRPr="008C3B5E">
        <w:rPr>
          <w:color w:val="000000"/>
          <w:sz w:val="28"/>
          <w:szCs w:val="28"/>
          <w:u w:val="single"/>
        </w:rPr>
        <w:t> Упражнения по грамматике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http://yayaya.su/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6"/>
          <w:color w:val="000000"/>
          <w:sz w:val="28"/>
          <w:szCs w:val="28"/>
        </w:rPr>
        <w:t>Немецкая грамматика.</w:t>
      </w:r>
      <w:r w:rsidRPr="008C3B5E">
        <w:rPr>
          <w:color w:val="000000"/>
          <w:sz w:val="28"/>
          <w:szCs w:val="28"/>
          <w:u w:val="single"/>
        </w:rPr>
        <w:t> На сайте можно найти задания, видеоматериалы, грамматику в таблицах, уроки ...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  <w:lang w:val="en-US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http://www.lingo4u.de/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6"/>
          <w:color w:val="000000"/>
          <w:sz w:val="28"/>
          <w:szCs w:val="28"/>
          <w:lang w:val="en-US"/>
        </w:rPr>
        <w:t xml:space="preserve">Deutsche Grammatik </w:t>
      </w:r>
      <w:proofErr w:type="spellStart"/>
      <w:r w:rsidRPr="008C3B5E">
        <w:rPr>
          <w:rStyle w:val="a6"/>
          <w:color w:val="000000"/>
          <w:sz w:val="28"/>
          <w:szCs w:val="28"/>
          <w:lang w:val="en-US"/>
        </w:rPr>
        <w:t>im</w:t>
      </w:r>
      <w:proofErr w:type="spellEnd"/>
      <w:r w:rsidRPr="008C3B5E">
        <w:rPr>
          <w:rStyle w:val="a6"/>
          <w:color w:val="000000"/>
          <w:sz w:val="28"/>
          <w:szCs w:val="28"/>
          <w:lang w:val="en-US"/>
        </w:rPr>
        <w:t xml:space="preserve"> </w:t>
      </w:r>
      <w:proofErr w:type="spellStart"/>
      <w:r w:rsidRPr="008C3B5E">
        <w:rPr>
          <w:rStyle w:val="a6"/>
          <w:color w:val="000000"/>
          <w:sz w:val="28"/>
          <w:szCs w:val="28"/>
          <w:lang w:val="en-US"/>
        </w:rPr>
        <w:t>Tabellenform</w:t>
      </w:r>
      <w:proofErr w:type="spellEnd"/>
      <w:r w:rsidRPr="008C3B5E">
        <w:rPr>
          <w:rStyle w:val="a6"/>
          <w:color w:val="000000"/>
          <w:sz w:val="28"/>
          <w:szCs w:val="28"/>
          <w:lang w:val="en-US"/>
        </w:rPr>
        <w:t>.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>Грамматика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>в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>таблицах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  <w:lang w:val="en-US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http://www.udoklinger.de/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6"/>
          <w:color w:val="000000"/>
          <w:sz w:val="28"/>
          <w:szCs w:val="28"/>
        </w:rPr>
        <w:t>Правила</w:t>
      </w:r>
      <w:r w:rsidRPr="008C3B5E">
        <w:rPr>
          <w:rStyle w:val="a6"/>
          <w:color w:val="000000"/>
          <w:sz w:val="28"/>
          <w:szCs w:val="28"/>
          <w:lang w:val="en-US"/>
        </w:rPr>
        <w:t> </w:t>
      </w:r>
      <w:r w:rsidRPr="008C3B5E">
        <w:rPr>
          <w:rStyle w:val="a6"/>
          <w:color w:val="000000"/>
          <w:sz w:val="28"/>
          <w:szCs w:val="28"/>
        </w:rPr>
        <w:t>грамматики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lastRenderedPageBreak/>
        <w:t>http://www.derweg.org/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6"/>
          <w:color w:val="000000"/>
          <w:sz w:val="28"/>
          <w:szCs w:val="28"/>
          <w:lang w:val="en-US"/>
        </w:rPr>
        <w:t xml:space="preserve">Portal fur </w:t>
      </w:r>
      <w:proofErr w:type="spellStart"/>
      <w:r w:rsidRPr="008C3B5E">
        <w:rPr>
          <w:rStyle w:val="a6"/>
          <w:color w:val="000000"/>
          <w:sz w:val="28"/>
          <w:szCs w:val="28"/>
          <w:lang w:val="en-US"/>
        </w:rPr>
        <w:t>Deutschlernenge</w:t>
      </w:r>
      <w:proofErr w:type="spellEnd"/>
      <w:r w:rsidRPr="008C3B5E">
        <w:rPr>
          <w:rStyle w:val="a6"/>
          <w:color w:val="000000"/>
          <w:sz w:val="28"/>
          <w:szCs w:val="28"/>
          <w:lang w:val="en-US"/>
        </w:rPr>
        <w:t>. </w:t>
      </w:r>
      <w:r w:rsidRPr="008C3B5E">
        <w:rPr>
          <w:color w:val="000000"/>
          <w:sz w:val="28"/>
          <w:szCs w:val="28"/>
          <w:u w:val="single"/>
        </w:rPr>
        <w:t>Литература для чтения на немецком языке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http://de.msn.com/</w:t>
      </w:r>
      <w:r w:rsidRPr="008C3B5E">
        <w:rPr>
          <w:rStyle w:val="a6"/>
          <w:color w:val="000000"/>
          <w:sz w:val="28"/>
          <w:szCs w:val="28"/>
        </w:rPr>
        <w:t> - Журнал “</w:t>
      </w:r>
      <w:proofErr w:type="spellStart"/>
      <w:r w:rsidRPr="008C3B5E">
        <w:rPr>
          <w:rStyle w:val="a6"/>
          <w:color w:val="000000"/>
          <w:sz w:val="28"/>
          <w:szCs w:val="28"/>
        </w:rPr>
        <w:t>Fokus</w:t>
      </w:r>
      <w:proofErr w:type="spellEnd"/>
      <w:r w:rsidRPr="008C3B5E">
        <w:rPr>
          <w:rStyle w:val="a6"/>
          <w:color w:val="000000"/>
          <w:sz w:val="28"/>
          <w:szCs w:val="28"/>
        </w:rPr>
        <w:t>” </w:t>
      </w:r>
      <w:r w:rsidRPr="008C3B5E">
        <w:rPr>
          <w:color w:val="000000"/>
          <w:sz w:val="28"/>
          <w:szCs w:val="28"/>
          <w:u w:val="single"/>
        </w:rPr>
        <w:t>на немецком языке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http://www.spiegel.de/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6"/>
          <w:color w:val="000000"/>
          <w:sz w:val="28"/>
          <w:szCs w:val="28"/>
        </w:rPr>
        <w:t>Журнал “</w:t>
      </w:r>
      <w:proofErr w:type="spellStart"/>
      <w:r w:rsidRPr="008C3B5E">
        <w:rPr>
          <w:rStyle w:val="a6"/>
          <w:color w:val="000000"/>
          <w:sz w:val="28"/>
          <w:szCs w:val="28"/>
        </w:rPr>
        <w:t>Spiegel</w:t>
      </w:r>
      <w:proofErr w:type="spellEnd"/>
      <w:r w:rsidRPr="008C3B5E">
        <w:rPr>
          <w:rStyle w:val="a6"/>
          <w:color w:val="000000"/>
          <w:sz w:val="28"/>
          <w:szCs w:val="28"/>
        </w:rPr>
        <w:t>” </w:t>
      </w:r>
      <w:r w:rsidRPr="008C3B5E">
        <w:rPr>
          <w:color w:val="000000"/>
          <w:sz w:val="28"/>
          <w:szCs w:val="28"/>
          <w:u w:val="single"/>
        </w:rPr>
        <w:t>на немецком языке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http://www.welt.de/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6"/>
          <w:color w:val="000000"/>
          <w:sz w:val="28"/>
          <w:szCs w:val="28"/>
        </w:rPr>
        <w:t>Электронная версия газеты «</w:t>
      </w:r>
      <w:proofErr w:type="spellStart"/>
      <w:r w:rsidRPr="008C3B5E">
        <w:rPr>
          <w:rStyle w:val="a6"/>
          <w:color w:val="000000"/>
          <w:sz w:val="28"/>
          <w:szCs w:val="28"/>
        </w:rPr>
        <w:t>Welt</w:t>
      </w:r>
      <w:proofErr w:type="spellEnd"/>
      <w:r w:rsidRPr="008C3B5E">
        <w:rPr>
          <w:rStyle w:val="a6"/>
          <w:color w:val="000000"/>
          <w:sz w:val="28"/>
          <w:szCs w:val="28"/>
        </w:rPr>
        <w:t>»</w:t>
      </w:r>
      <w:r w:rsidRPr="008C3B5E">
        <w:rPr>
          <w:color w:val="000000"/>
          <w:sz w:val="28"/>
          <w:szCs w:val="28"/>
          <w:u w:val="single"/>
        </w:rPr>
        <w:t> на немецком языке</w:t>
      </w:r>
    </w:p>
    <w:p w:rsidR="008C3B5E" w:rsidRPr="008C3B5E" w:rsidRDefault="008C3B5E" w:rsidP="008C3B5E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http://www.juma.de/</w:t>
      </w:r>
      <w:r w:rsidRPr="008C3B5E">
        <w:rPr>
          <w:color w:val="000000"/>
          <w:sz w:val="28"/>
          <w:szCs w:val="28"/>
        </w:rPr>
        <w:t> -  </w:t>
      </w:r>
      <w:r w:rsidRPr="008C3B5E">
        <w:rPr>
          <w:rStyle w:val="a6"/>
          <w:color w:val="000000"/>
          <w:sz w:val="28"/>
          <w:szCs w:val="28"/>
        </w:rPr>
        <w:t>JUMA. </w:t>
      </w:r>
      <w:r w:rsidRPr="008C3B5E">
        <w:rPr>
          <w:color w:val="000000"/>
          <w:sz w:val="28"/>
          <w:szCs w:val="28"/>
        </w:rPr>
        <w:t xml:space="preserve">Молодежный журнал для </w:t>
      </w:r>
      <w:proofErr w:type="gramStart"/>
      <w:r w:rsidRPr="008C3B5E">
        <w:rPr>
          <w:color w:val="000000"/>
          <w:sz w:val="28"/>
          <w:szCs w:val="28"/>
        </w:rPr>
        <w:t>изучающих</w:t>
      </w:r>
      <w:proofErr w:type="gramEnd"/>
      <w:r w:rsidRPr="008C3B5E">
        <w:rPr>
          <w:color w:val="000000"/>
          <w:sz w:val="28"/>
          <w:szCs w:val="28"/>
        </w:rPr>
        <w:t xml:space="preserve"> немецкий язык со статьями о жизни молодежи</w:t>
      </w: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3B5E" w:rsidRPr="008C3B5E" w:rsidRDefault="008C3B5E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Pr="008C3B5E" w:rsidRDefault="008B6779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B6779" w:rsidRPr="008C3B5E" w:rsidRDefault="008B6779" w:rsidP="008C3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8B6779" w:rsidRPr="008C3B5E" w:rsidSect="001F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9F1"/>
    <w:multiLevelType w:val="hybridMultilevel"/>
    <w:tmpl w:val="FF7CC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80991"/>
    <w:multiLevelType w:val="hybridMultilevel"/>
    <w:tmpl w:val="41A81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A67AF"/>
    <w:multiLevelType w:val="hybridMultilevel"/>
    <w:tmpl w:val="D62A9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97530"/>
    <w:multiLevelType w:val="hybridMultilevel"/>
    <w:tmpl w:val="1DCED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749C6"/>
    <w:multiLevelType w:val="hybridMultilevel"/>
    <w:tmpl w:val="D8C46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D1994"/>
    <w:multiLevelType w:val="hybridMultilevel"/>
    <w:tmpl w:val="E5B4E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66259"/>
    <w:multiLevelType w:val="hybridMultilevel"/>
    <w:tmpl w:val="58960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94A70"/>
    <w:multiLevelType w:val="hybridMultilevel"/>
    <w:tmpl w:val="E5F8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E43467"/>
    <w:multiLevelType w:val="hybridMultilevel"/>
    <w:tmpl w:val="3EF0D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E28"/>
    <w:rsid w:val="00125E53"/>
    <w:rsid w:val="00167E28"/>
    <w:rsid w:val="001859FC"/>
    <w:rsid w:val="001F0F54"/>
    <w:rsid w:val="00287368"/>
    <w:rsid w:val="003553BB"/>
    <w:rsid w:val="003C7B2A"/>
    <w:rsid w:val="006E532B"/>
    <w:rsid w:val="00892351"/>
    <w:rsid w:val="008B6779"/>
    <w:rsid w:val="008C3B5E"/>
    <w:rsid w:val="009B0DEB"/>
    <w:rsid w:val="00E42597"/>
    <w:rsid w:val="00EA4950"/>
    <w:rsid w:val="00EB5C87"/>
    <w:rsid w:val="00F93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-mask">
    <w:name w:val="placeholder-mask"/>
    <w:basedOn w:val="a0"/>
    <w:rsid w:val="00167E28"/>
  </w:style>
  <w:style w:type="character" w:customStyle="1" w:styleId="placeholder">
    <w:name w:val="placeholder"/>
    <w:basedOn w:val="a0"/>
    <w:rsid w:val="00167E28"/>
  </w:style>
  <w:style w:type="paragraph" w:styleId="a4">
    <w:name w:val="No Spacing"/>
    <w:link w:val="a5"/>
    <w:uiPriority w:val="1"/>
    <w:qFormat/>
    <w:rsid w:val="00167E28"/>
    <w:pPr>
      <w:spacing w:after="0" w:line="240" w:lineRule="auto"/>
    </w:pPr>
  </w:style>
  <w:style w:type="character" w:styleId="a6">
    <w:name w:val="Strong"/>
    <w:basedOn w:val="a0"/>
    <w:uiPriority w:val="22"/>
    <w:qFormat/>
    <w:rsid w:val="00167E28"/>
    <w:rPr>
      <w:b/>
      <w:bCs/>
    </w:rPr>
  </w:style>
  <w:style w:type="character" w:styleId="a7">
    <w:name w:val="Emphasis"/>
    <w:basedOn w:val="a0"/>
    <w:uiPriority w:val="20"/>
    <w:qFormat/>
    <w:rsid w:val="00167E28"/>
    <w:rPr>
      <w:i/>
      <w:iCs/>
    </w:rPr>
  </w:style>
  <w:style w:type="character" w:styleId="a8">
    <w:name w:val="Hyperlink"/>
    <w:basedOn w:val="a0"/>
    <w:unhideWhenUsed/>
    <w:rsid w:val="008C3B5E"/>
    <w:rPr>
      <w:color w:val="0000FF" w:themeColor="hyperlink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F93F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9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0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5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3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1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6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9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2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0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2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1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5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7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1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9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6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0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5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76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7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4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7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8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6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0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8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1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3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0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7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8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7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7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2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6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4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2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0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2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6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7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4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2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8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4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2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4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6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3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83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7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4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5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7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4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0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9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0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4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1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6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1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4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4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0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5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4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4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0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7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0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1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4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0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2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7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1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9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56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45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2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6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3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3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6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arningapps.org/5448914" TargetMode="External"/><Relationship Id="rId21" Type="http://schemas.openxmlformats.org/officeDocument/2006/relationships/hyperlink" Target="https://learningapps.org/5448914" TargetMode="External"/><Relationship Id="rId42" Type="http://schemas.openxmlformats.org/officeDocument/2006/relationships/hyperlink" Target="https://kinderuni.goethe.de/mod/videoscore/view.php?id=1088" TargetMode="External"/><Relationship Id="rId47" Type="http://schemas.openxmlformats.org/officeDocument/2006/relationships/hyperlink" Target="https://learningapps.org/5448888" TargetMode="External"/><Relationship Id="rId63" Type="http://schemas.openxmlformats.org/officeDocument/2006/relationships/hyperlink" Target="https://learningapps.org/5448647" TargetMode="External"/><Relationship Id="rId68" Type="http://schemas.openxmlformats.org/officeDocument/2006/relationships/hyperlink" Target="https://learningapps.org/5448888" TargetMode="External"/><Relationship Id="rId84" Type="http://schemas.openxmlformats.org/officeDocument/2006/relationships/hyperlink" Target="https://learningapps.org/5448914" TargetMode="External"/><Relationship Id="rId89" Type="http://schemas.openxmlformats.org/officeDocument/2006/relationships/hyperlink" Target="https://learningapps.org/5448914" TargetMode="External"/><Relationship Id="rId7" Type="http://schemas.openxmlformats.org/officeDocument/2006/relationships/hyperlink" Target="https://learningapps.org/5448647" TargetMode="External"/><Relationship Id="rId71" Type="http://schemas.openxmlformats.org/officeDocument/2006/relationships/hyperlink" Target="https://learningapps.org/5448888" TargetMode="External"/><Relationship Id="rId92" Type="http://schemas.openxmlformats.org/officeDocument/2006/relationships/hyperlink" Target="https://learningapps.org/54488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arningapps.org/5448888" TargetMode="External"/><Relationship Id="rId29" Type="http://schemas.openxmlformats.org/officeDocument/2006/relationships/hyperlink" Target="https://learningapps.org/5448914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learningapps.org/5448888" TargetMode="External"/><Relationship Id="rId24" Type="http://schemas.openxmlformats.org/officeDocument/2006/relationships/hyperlink" Target="https://learningapps.org/5448914" TargetMode="External"/><Relationship Id="rId32" Type="http://schemas.openxmlformats.org/officeDocument/2006/relationships/hyperlink" Target="https://learningapps.org/5448888" TargetMode="External"/><Relationship Id="rId37" Type="http://schemas.openxmlformats.org/officeDocument/2006/relationships/hyperlink" Target="https://learningapps.org/5448888" TargetMode="External"/><Relationship Id="rId40" Type="http://schemas.openxmlformats.org/officeDocument/2006/relationships/hyperlink" Target="https://learningapps.org/5448888" TargetMode="External"/><Relationship Id="rId45" Type="http://schemas.openxmlformats.org/officeDocument/2006/relationships/hyperlink" Target="https://learningapps.org/5448914" TargetMode="External"/><Relationship Id="rId53" Type="http://schemas.openxmlformats.org/officeDocument/2006/relationships/hyperlink" Target="https://learningapps.org/5448914" TargetMode="External"/><Relationship Id="rId58" Type="http://schemas.openxmlformats.org/officeDocument/2006/relationships/hyperlink" Target="https://learningapps.org/5448647" TargetMode="External"/><Relationship Id="rId66" Type="http://schemas.openxmlformats.org/officeDocument/2006/relationships/hyperlink" Target="https://kinderuni.goethe.de/mod/videoscore/view.php?id=1088" TargetMode="External"/><Relationship Id="rId74" Type="http://schemas.openxmlformats.org/officeDocument/2006/relationships/hyperlink" Target="https://learningapps.org/5448914" TargetMode="External"/><Relationship Id="rId79" Type="http://schemas.openxmlformats.org/officeDocument/2006/relationships/hyperlink" Target="https://learningapps.org/5448647" TargetMode="External"/><Relationship Id="rId87" Type="http://schemas.openxmlformats.org/officeDocument/2006/relationships/hyperlink" Target="https://learningapps.org/5448647" TargetMode="External"/><Relationship Id="rId102" Type="http://schemas.openxmlformats.org/officeDocument/2006/relationships/hyperlink" Target="https://learningapps.org/544891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earningapps.org/5448888" TargetMode="External"/><Relationship Id="rId82" Type="http://schemas.openxmlformats.org/officeDocument/2006/relationships/hyperlink" Target="https://learningapps.org/5448647" TargetMode="External"/><Relationship Id="rId90" Type="http://schemas.openxmlformats.org/officeDocument/2006/relationships/hyperlink" Target="https://kinderuni.goethe.de/mod/videoscore/view.php?id=1088" TargetMode="External"/><Relationship Id="rId95" Type="http://schemas.openxmlformats.org/officeDocument/2006/relationships/hyperlink" Target="https://learningapps.org/5448888" TargetMode="External"/><Relationship Id="rId19" Type="http://schemas.openxmlformats.org/officeDocument/2006/relationships/hyperlink" Target="https://learningapps.org/5448647" TargetMode="External"/><Relationship Id="rId14" Type="http://schemas.openxmlformats.org/officeDocument/2006/relationships/hyperlink" Target="https://learningapps.org/5448914" TargetMode="External"/><Relationship Id="rId22" Type="http://schemas.openxmlformats.org/officeDocument/2006/relationships/hyperlink" Target="https://learningapps.org/5448647" TargetMode="External"/><Relationship Id="rId27" Type="http://schemas.openxmlformats.org/officeDocument/2006/relationships/hyperlink" Target="https://learningapps.org/5448647" TargetMode="External"/><Relationship Id="rId30" Type="http://schemas.openxmlformats.org/officeDocument/2006/relationships/hyperlink" Target="https://kinderuni.goethe.de/mod/videoscore/view.php?id=1088" TargetMode="External"/><Relationship Id="rId35" Type="http://schemas.openxmlformats.org/officeDocument/2006/relationships/hyperlink" Target="https://learningapps.org/5448888" TargetMode="External"/><Relationship Id="rId43" Type="http://schemas.openxmlformats.org/officeDocument/2006/relationships/hyperlink" Target="https://learningapps.org/5448647" TargetMode="External"/><Relationship Id="rId48" Type="http://schemas.openxmlformats.org/officeDocument/2006/relationships/hyperlink" Target="https://learningapps.org/5448914" TargetMode="External"/><Relationship Id="rId56" Type="http://schemas.openxmlformats.org/officeDocument/2006/relationships/hyperlink" Target="https://learningapps.org/5448888" TargetMode="External"/><Relationship Id="rId64" Type="http://schemas.openxmlformats.org/officeDocument/2006/relationships/hyperlink" Target="https://learningapps.org/5448888" TargetMode="External"/><Relationship Id="rId69" Type="http://schemas.openxmlformats.org/officeDocument/2006/relationships/hyperlink" Target="https://learningapps.org/5448914" TargetMode="External"/><Relationship Id="rId77" Type="http://schemas.openxmlformats.org/officeDocument/2006/relationships/hyperlink" Target="https://learningapps.org/5448914" TargetMode="External"/><Relationship Id="rId100" Type="http://schemas.openxmlformats.org/officeDocument/2006/relationships/hyperlink" Target="https://learningapps.org/5448888" TargetMode="External"/><Relationship Id="rId105" Type="http://schemas.openxmlformats.org/officeDocument/2006/relationships/hyperlink" Target="https://learningapps.org/5448914" TargetMode="External"/><Relationship Id="rId8" Type="http://schemas.openxmlformats.org/officeDocument/2006/relationships/hyperlink" Target="https://learningapps.org/5448888" TargetMode="External"/><Relationship Id="rId51" Type="http://schemas.openxmlformats.org/officeDocument/2006/relationships/hyperlink" Target="https://learningapps.org/5448647" TargetMode="External"/><Relationship Id="rId72" Type="http://schemas.openxmlformats.org/officeDocument/2006/relationships/hyperlink" Target="https://learningapps.org/5448914" TargetMode="External"/><Relationship Id="rId80" Type="http://schemas.openxmlformats.org/officeDocument/2006/relationships/hyperlink" Target="https://learningapps.org/5448888" TargetMode="External"/><Relationship Id="rId85" Type="http://schemas.openxmlformats.org/officeDocument/2006/relationships/hyperlink" Target="https://learningapps.org/5448888" TargetMode="External"/><Relationship Id="rId93" Type="http://schemas.openxmlformats.org/officeDocument/2006/relationships/hyperlink" Target="https://learningapps.org/5448914" TargetMode="External"/><Relationship Id="rId98" Type="http://schemas.openxmlformats.org/officeDocument/2006/relationships/hyperlink" Target="https://learningapps.org/544891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earningapps.org/5448914" TargetMode="External"/><Relationship Id="rId17" Type="http://schemas.openxmlformats.org/officeDocument/2006/relationships/hyperlink" Target="https://learningapps.org/5448914" TargetMode="External"/><Relationship Id="rId25" Type="http://schemas.openxmlformats.org/officeDocument/2006/relationships/hyperlink" Target="https://learningapps.org/5448888" TargetMode="External"/><Relationship Id="rId33" Type="http://schemas.openxmlformats.org/officeDocument/2006/relationships/hyperlink" Target="https://learningapps.org/5448914" TargetMode="External"/><Relationship Id="rId38" Type="http://schemas.openxmlformats.org/officeDocument/2006/relationships/hyperlink" Target="https://learningapps.org/5448914" TargetMode="External"/><Relationship Id="rId46" Type="http://schemas.openxmlformats.org/officeDocument/2006/relationships/hyperlink" Target="https://learningapps.org/5448647" TargetMode="External"/><Relationship Id="rId59" Type="http://schemas.openxmlformats.org/officeDocument/2006/relationships/hyperlink" Target="https://learningapps.org/5448888" TargetMode="External"/><Relationship Id="rId67" Type="http://schemas.openxmlformats.org/officeDocument/2006/relationships/hyperlink" Target="https://learningapps.org/5448647" TargetMode="External"/><Relationship Id="rId103" Type="http://schemas.openxmlformats.org/officeDocument/2006/relationships/hyperlink" Target="https://learningapps.org/5448647" TargetMode="External"/><Relationship Id="rId20" Type="http://schemas.openxmlformats.org/officeDocument/2006/relationships/hyperlink" Target="https://learningapps.org/5448888" TargetMode="External"/><Relationship Id="rId41" Type="http://schemas.openxmlformats.org/officeDocument/2006/relationships/hyperlink" Target="https://learningapps.org/5448914" TargetMode="External"/><Relationship Id="rId54" Type="http://schemas.openxmlformats.org/officeDocument/2006/relationships/hyperlink" Target="https://kinderuni.goethe.de/mod/videoscore/view.php?id=1088" TargetMode="External"/><Relationship Id="rId62" Type="http://schemas.openxmlformats.org/officeDocument/2006/relationships/hyperlink" Target="https://learningapps.org/5448914" TargetMode="External"/><Relationship Id="rId70" Type="http://schemas.openxmlformats.org/officeDocument/2006/relationships/hyperlink" Target="https://learningapps.org/5448647" TargetMode="External"/><Relationship Id="rId75" Type="http://schemas.openxmlformats.org/officeDocument/2006/relationships/hyperlink" Target="https://learningapps.org/5448647" TargetMode="External"/><Relationship Id="rId83" Type="http://schemas.openxmlformats.org/officeDocument/2006/relationships/hyperlink" Target="https://learningapps.org/5448888" TargetMode="External"/><Relationship Id="rId88" Type="http://schemas.openxmlformats.org/officeDocument/2006/relationships/hyperlink" Target="https://learningapps.org/5448888" TargetMode="External"/><Relationship Id="rId91" Type="http://schemas.openxmlformats.org/officeDocument/2006/relationships/hyperlink" Target="https://learningapps.org/5448647" TargetMode="External"/><Relationship Id="rId96" Type="http://schemas.openxmlformats.org/officeDocument/2006/relationships/hyperlink" Target="https://learningapps.org/544891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inderuni.goethe.de/mod/videoscore/view.php?id=1088" TargetMode="External"/><Relationship Id="rId15" Type="http://schemas.openxmlformats.org/officeDocument/2006/relationships/hyperlink" Target="https://learningapps.org/5448647" TargetMode="External"/><Relationship Id="rId23" Type="http://schemas.openxmlformats.org/officeDocument/2006/relationships/hyperlink" Target="https://learningapps.org/5448888" TargetMode="External"/><Relationship Id="rId28" Type="http://schemas.openxmlformats.org/officeDocument/2006/relationships/hyperlink" Target="https://learningapps.org/5448888" TargetMode="External"/><Relationship Id="rId36" Type="http://schemas.openxmlformats.org/officeDocument/2006/relationships/hyperlink" Target="https://learningapps.org/5448914" TargetMode="External"/><Relationship Id="rId49" Type="http://schemas.openxmlformats.org/officeDocument/2006/relationships/hyperlink" Target="https://learningapps.org/5448888" TargetMode="External"/><Relationship Id="rId57" Type="http://schemas.openxmlformats.org/officeDocument/2006/relationships/hyperlink" Target="https://learningapps.org/5448914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learningapps.org/5448647" TargetMode="External"/><Relationship Id="rId31" Type="http://schemas.openxmlformats.org/officeDocument/2006/relationships/hyperlink" Target="https://learningapps.org/5448647" TargetMode="External"/><Relationship Id="rId44" Type="http://schemas.openxmlformats.org/officeDocument/2006/relationships/hyperlink" Target="https://learningapps.org/5448888" TargetMode="External"/><Relationship Id="rId52" Type="http://schemas.openxmlformats.org/officeDocument/2006/relationships/hyperlink" Target="https://learningapps.org/5448888" TargetMode="External"/><Relationship Id="rId60" Type="http://schemas.openxmlformats.org/officeDocument/2006/relationships/hyperlink" Target="https://learningapps.org/5448914" TargetMode="External"/><Relationship Id="rId65" Type="http://schemas.openxmlformats.org/officeDocument/2006/relationships/hyperlink" Target="https://learningapps.org/5448914" TargetMode="External"/><Relationship Id="rId73" Type="http://schemas.openxmlformats.org/officeDocument/2006/relationships/hyperlink" Target="https://learningapps.org/5448888" TargetMode="External"/><Relationship Id="rId78" Type="http://schemas.openxmlformats.org/officeDocument/2006/relationships/hyperlink" Target="https://kinderuni.goethe.de/mod/videoscore/view.php?id=1088" TargetMode="External"/><Relationship Id="rId81" Type="http://schemas.openxmlformats.org/officeDocument/2006/relationships/hyperlink" Target="https://learningapps.org/5448914" TargetMode="External"/><Relationship Id="rId86" Type="http://schemas.openxmlformats.org/officeDocument/2006/relationships/hyperlink" Target="https://learningapps.org/5448914" TargetMode="External"/><Relationship Id="rId94" Type="http://schemas.openxmlformats.org/officeDocument/2006/relationships/hyperlink" Target="https://learningapps.org/5448647" TargetMode="External"/><Relationship Id="rId99" Type="http://schemas.openxmlformats.org/officeDocument/2006/relationships/hyperlink" Target="https://learningapps.org/5448647" TargetMode="External"/><Relationship Id="rId101" Type="http://schemas.openxmlformats.org/officeDocument/2006/relationships/hyperlink" Target="https://learningapps.org/54489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5448914" TargetMode="External"/><Relationship Id="rId13" Type="http://schemas.openxmlformats.org/officeDocument/2006/relationships/hyperlink" Target="https://learningapps.org/5448888" TargetMode="External"/><Relationship Id="rId18" Type="http://schemas.openxmlformats.org/officeDocument/2006/relationships/hyperlink" Target="https://kinderuni.goethe.de/mod/videoscore/view.php?id=1088" TargetMode="External"/><Relationship Id="rId39" Type="http://schemas.openxmlformats.org/officeDocument/2006/relationships/hyperlink" Target="https://learningapps.org/5448647" TargetMode="External"/><Relationship Id="rId34" Type="http://schemas.openxmlformats.org/officeDocument/2006/relationships/hyperlink" Target="https://learningapps.org/5448647" TargetMode="External"/><Relationship Id="rId50" Type="http://schemas.openxmlformats.org/officeDocument/2006/relationships/hyperlink" Target="https://learningapps.org/5448914" TargetMode="External"/><Relationship Id="rId55" Type="http://schemas.openxmlformats.org/officeDocument/2006/relationships/hyperlink" Target="https://learningapps.org/5448647" TargetMode="External"/><Relationship Id="rId76" Type="http://schemas.openxmlformats.org/officeDocument/2006/relationships/hyperlink" Target="https://learningapps.org/5448888" TargetMode="External"/><Relationship Id="rId97" Type="http://schemas.openxmlformats.org/officeDocument/2006/relationships/hyperlink" Target="https://learningapps.org/5448888" TargetMode="External"/><Relationship Id="rId104" Type="http://schemas.openxmlformats.org/officeDocument/2006/relationships/hyperlink" Target="https://learningapps.org/54488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025A0-2CAD-4E79-B0CA-64CD72B4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9130</Words>
  <Characters>52041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Svet_7shkol</cp:lastModifiedBy>
  <cp:revision>6</cp:revision>
  <dcterms:created xsi:type="dcterms:W3CDTF">2023-10-03T17:06:00Z</dcterms:created>
  <dcterms:modified xsi:type="dcterms:W3CDTF">2023-10-09T11:25:00Z</dcterms:modified>
</cp:coreProperties>
</file>